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D951" w14:textId="77777777" w:rsidR="0005370A" w:rsidRPr="00662E9B" w:rsidRDefault="0005370A" w:rsidP="0005370A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>6</w:t>
      </w:r>
    </w:p>
    <w:p w14:paraId="3C19D952" w14:textId="1C67EAF5" w:rsidR="0005370A" w:rsidRPr="00662E9B" w:rsidRDefault="0005370A" w:rsidP="0005370A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</w:t>
      </w:r>
      <w:r w:rsidR="000373BE"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บอกหน้าที่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 xml:space="preserve"> (Kata Tugas)</w:t>
      </w:r>
    </w:p>
    <w:p w14:paraId="3C19D953" w14:textId="77777777" w:rsidR="0005370A" w:rsidRPr="00662E9B" w:rsidRDefault="0005370A" w:rsidP="0005370A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</w:pPr>
    </w:p>
    <w:p w14:paraId="3C19D954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นอกจากคำนาม และคำกริยาแล้ว คำคุณศัพท์มีความสำคัญเช่นกัน เป็นคำที่</w:t>
      </w:r>
      <w:r w:rsidRPr="00662E9B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  <w:lang w:val="id-ID" w:eastAsia="en-US"/>
        </w:rPr>
        <w:t>ใช้บ่งบอกลักษณะ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ของคน สัตว์ สิ่งของ และสถานที่</w:t>
      </w:r>
      <w:r w:rsidRPr="00662E9B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  <w:lang w:val="id-ID" w:eastAsia="en-US"/>
        </w:rPr>
        <w:t xml:space="preserve"> ในภาษามลายูคำ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คุณศัพท์</w:t>
      </w:r>
      <w:r w:rsidRPr="00662E9B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  <w:lang w:val="id-ID" w:eastAsia="en-US"/>
        </w:rPr>
        <w:t>อาจจะเป็นคำมูล คำประสม คำซ้ำ หรือคำที่เติมอุปสรรคปัจจัย ซึ่งในบทนี้เราจะอธิบายเกี่ยวกับชนิดของคำ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คุณศัพท์</w:t>
      </w:r>
      <w:r w:rsidRPr="00662E9B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  <w:lang w:val="id-ID" w:eastAsia="en-US"/>
        </w:rPr>
        <w:t>และการสร้างคำ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คุณศัพท์</w:t>
      </w:r>
    </w:p>
    <w:p w14:paraId="3C19D955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</w:pPr>
    </w:p>
    <w:p w14:paraId="3C19D956" w14:textId="77777777" w:rsidR="0005370A" w:rsidRPr="00662E9B" w:rsidRDefault="0005370A" w:rsidP="009C20A6">
      <w:pPr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คำขยายวลี อนุประโยคและประโยค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 xml:space="preserve"> (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 xml:space="preserve">Kata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tugas</w:t>
      </w:r>
      <w:proofErr w:type="spellEnd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>)</w:t>
      </w:r>
    </w:p>
    <w:p w14:paraId="3C19D957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  <w:r w:rsidRPr="00662E9B">
        <w:rPr>
          <w:rFonts w:ascii="TH SarabunPSK" w:hAnsi="TH SarabunPSK" w:cs="TH SarabunPSK" w:hint="cs"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9DA5C" wp14:editId="3C19DA5D">
                <wp:simplePos x="0" y="0"/>
                <wp:positionH relativeFrom="column">
                  <wp:posOffset>71755</wp:posOffset>
                </wp:positionH>
                <wp:positionV relativeFrom="paragraph">
                  <wp:posOffset>207010</wp:posOffset>
                </wp:positionV>
                <wp:extent cx="4656455" cy="2370455"/>
                <wp:effectExtent l="0" t="0" r="10795" b="10795"/>
                <wp:wrapNone/>
                <wp:docPr id="12312" name="Flowchart: Punched Tape 1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237045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DA6C" w14:textId="77777777" w:rsidR="0005370A" w:rsidRDefault="0005370A" w:rsidP="009C20A6">
                            <w:pPr>
                              <w:jc w:val="both"/>
                            </w:pPr>
                            <w:r w:rsidRPr="007048F9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  <w:lang w:val="id-ID" w:eastAsia="en-US" w:bidi="ar-SA"/>
                              </w:rPr>
                              <w:t>Kata tugas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 xml:space="preserve"> ialah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  <w:lang w:val="id-ID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/>
                              </w:rPr>
                              <w:t xml:space="preserve">perkataan yang hadir dalam binaan frasa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klausa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mendukung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sesuatu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sintaksis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Merupakan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golongan kata yang berbeza daripada kata nama, kata kerja dan kata adjektif kerana kata ini tidak berfungsi sebagai unsur inti dalam binaan frasa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 w:bidi="ar-SA"/>
                              </w:rPr>
                              <w:t xml:space="preserve"> (Siti Hajar Ab. Aziz, 2011:162)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9DA5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2312" o:spid="_x0000_s1026" type="#_x0000_t122" style="position:absolute;left:0;text-align:left;margin-left:5.65pt;margin-top:16.3pt;width:366.65pt;height:186.6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LBfwIAAEQFAAAOAAAAZHJzL2Uyb0RvYy54bWysVFFv2yAQfp+0/4B4Xx27SbtZdaooVadJ&#10;VRetnfpMMNTWgGNAYme/fgd23K7L07QXzPnuO+4+vuPquteK7IXzLZiK5mczSoThULfmuaLfH28/&#10;fKTEB2ZqpsCIih6Ep9fL9++uOluKAhpQtXAEkxhfdraiTQi2zDLPG6GZPwMrDDolOM0Cmu45qx3r&#10;MLtWWTGbXWQduNo64MJ7/HszOOky5ZdS8PBVSi8CURXF2kJaXVq3cc2WV6x8dsw2LR/LYP9QhWat&#10;wUOnVDcsMLJz7V+pdMsdeJDhjIPOQMqWi9QDdpPP3nTz0DArUi9IjrcTTf7/peX3+40jbY13V5zn&#10;BSWGabymWwUdb5gLJdnsDF5GTR6xFjIEIWmd9SViH+zGjZbHbWSgl07HL/ZG+kT0YSJa9IFw/Dm/&#10;WFzMFwtKOPqK88tZNDBP9gK3zofPAjSJm4pKLGgdCxrLidUkwtn+zocBeoRgnljeUFDahYMSsSZl&#10;vgmJ3WIJRUInnYm1cmTPUCGMc2HC+VhKio4w2So1AfNTQBXyETTGRphI+puAs1PAP0+cEOlUMGEC&#10;69aAO5Wg/jGdPMQfux96ju2HftuPl7SF+oD37WAYBG/5bYv83jEfNsyh8nFGcJrDV1wi5RWFcUdJ&#10;A+7Xqf8xHgWJXko6nKSK+p875gQl6otBqX7K5/M4esmYLy4LNNxrz/a1x+z0GvAqcnw3LE/bGB/U&#10;cSsd6Ccc+lU8FV0M5Qk40Ty4o7EOw4Tjs8HFapXCcNwsC3fmwfKYPBIc9fLYPzFnR5EF1Oc9HKeO&#10;lW+0NcRGpIHVLoBsk/AixQOvI/U4qknK47MS34LXdop6efyWvwEAAP//AwBQSwMEFAAGAAgAAAAh&#10;ANNsBWDhAAAACQEAAA8AAABkcnMvZG93bnJldi54bWxMj8FOwzAQRO9I/IO1SFxQ6zQNgYQ4FSoC&#10;lVtpe+DoxksSEa+j2G1Tvr7LCW47mtHsm2Ix2k4ccfCtIwWzaQQCqXKmpVrBbvs6eQThgyajO0eo&#10;4IweFuX1VaFz4070gcdNqAWXkM+1giaEPpfSVw1a7aeuR2Lvyw1WB5ZDLc2gT1xuOxlHUSqtbok/&#10;NLrHZYPV9+ZgFWTn+md1l6zTZfw2ZruX9ad79yulbm/G5ycQAcfwF4ZffEaHkpn27kDGi471bM5J&#10;BfM4BcH+Q5LwsVeQRPcZyLKQ/xeUFwAAAP//AwBQSwECLQAUAAYACAAAACEAtoM4kv4AAADhAQAA&#10;EwAAAAAAAAAAAAAAAAAAAAAAW0NvbnRlbnRfVHlwZXNdLnhtbFBLAQItABQABgAIAAAAIQA4/SH/&#10;1gAAAJQBAAALAAAAAAAAAAAAAAAAAC8BAABfcmVscy8ucmVsc1BLAQItABQABgAIAAAAIQCfIJLB&#10;fwIAAEQFAAAOAAAAAAAAAAAAAAAAAC4CAABkcnMvZTJvRG9jLnhtbFBLAQItABQABgAIAAAAIQDT&#10;bAVg4QAAAAkBAAAPAAAAAAAAAAAAAAAAANkEAABkcnMvZG93bnJldi54bWxQSwUGAAAAAAQABADz&#10;AAAA5wUAAAAA&#10;" fillcolor="white [3201]" strokecolor="#9bbb59 [3206]" strokeweight="2pt">
                <v:textbox>
                  <w:txbxContent>
                    <w:p w14:paraId="3C19DA6C" w14:textId="77777777" w:rsidR="0005370A" w:rsidRDefault="0005370A" w:rsidP="009C20A6">
                      <w:pPr>
                        <w:jc w:val="both"/>
                      </w:pPr>
                      <w:r w:rsidRPr="007048F9"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  <w:lang w:val="id-ID" w:eastAsia="en-US" w:bidi="ar-SA"/>
                        </w:rPr>
                        <w:t>Kata tugas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 xml:space="preserve"> ialah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  <w:lang w:val="id-ID" w:eastAsia="en-US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/>
                        </w:rPr>
                        <w:t xml:space="preserve">perkataan yang hadir dalam binaan frasa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atau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klausa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untuk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mendukung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sesuatu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tugas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sintaksis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Merupakan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golongan kata yang berbeza daripada kata nama, kata kerja dan kata adjektif kerana kata ini tidak berfungsi sebagai unsur inti dalam binaan frasa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 w:bidi="ar-SA"/>
                        </w:rPr>
                        <w:t xml:space="preserve"> (Siti Hajar Ab. Aziz, 2011:162)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19D958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</w:p>
    <w:p w14:paraId="3C19D959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</w:p>
    <w:p w14:paraId="3C19D95A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</w:p>
    <w:p w14:paraId="3C19D95B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</w:p>
    <w:p w14:paraId="3C19D95C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 w:bidi="ar-SA"/>
        </w:rPr>
      </w:pPr>
    </w:p>
    <w:p w14:paraId="3C19D95D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5E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5F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60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61" w14:textId="77777777" w:rsidR="00A431F0" w:rsidRPr="00662E9B" w:rsidRDefault="00A431F0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62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Kata tugas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คือคำที่เป็นส่วนขยายของนามวลี กริยาวลี และคุณศัพท์วลีเพื่อมีความสมบูรณ์มากขึ้น ซึ่งมีความแตกต่างกับคำนาม คำกริยา และคำคุณศัพท์ ที่เป็นคำหลักของการสร้างวลี </w:t>
      </w:r>
    </w:p>
    <w:p w14:paraId="3C19D963" w14:textId="77777777" w:rsidR="00A431F0" w:rsidRPr="00662E9B" w:rsidRDefault="00A431F0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64" w14:textId="77777777" w:rsidR="00A431F0" w:rsidRPr="00662E9B" w:rsidRDefault="00A431F0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65" w14:textId="77777777" w:rsidR="0005370A" w:rsidRPr="00662E9B" w:rsidRDefault="0005370A" w:rsidP="0005370A">
      <w:pPr>
        <w:spacing w:line="276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ชนิดต่างๆของคำขยาย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 xml:space="preserve"> (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  <w:t>Jenis-jenis Kata Tugas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>)</w:t>
      </w:r>
    </w:p>
    <w:p w14:paraId="3C19D966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lastRenderedPageBreak/>
        <w:t xml:space="preserve">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1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bantu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คำช่วย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</w:p>
    <w:p w14:paraId="3C19D967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2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penguat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คำเน้นคำคุณศัพท์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8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3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penegas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คำเน้นย้ำ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9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4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nafi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คำปฏิเสธ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A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5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pemeri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คำว่าเป็น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B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6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sendi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mama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C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  <w:t>7) kata arah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คำบอกทิศทาง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D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  <w:t>8) kata bilangan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คำบงบอกจำนวน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E" w14:textId="77777777" w:rsidR="0005370A" w:rsidRPr="00662E9B" w:rsidRDefault="0005370A" w:rsidP="0005370A">
      <w:pPr>
        <w:spacing w:line="276" w:lineRule="auto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  <w:t>9) kata adverba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คำกริยาวิเศษ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)</w:t>
      </w:r>
    </w:p>
    <w:p w14:paraId="3C19D96F" w14:textId="77777777" w:rsidR="00A431F0" w:rsidRPr="00662E9B" w:rsidRDefault="00A431F0" w:rsidP="0005370A">
      <w:pPr>
        <w:spacing w:line="276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</w:pPr>
    </w:p>
    <w:p w14:paraId="3C19D970" w14:textId="77777777" w:rsidR="0005370A" w:rsidRPr="00662E9B" w:rsidRDefault="0005370A" w:rsidP="0005370A">
      <w:pPr>
        <w:spacing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  <w:t>Kata bantu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คำช่วย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</w:p>
    <w:p w14:paraId="3C19D971" w14:textId="77777777" w:rsidR="0005370A" w:rsidRPr="00662E9B" w:rsidRDefault="0005370A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19DA5E" wp14:editId="3C19DA5F">
                <wp:simplePos x="0" y="0"/>
                <wp:positionH relativeFrom="column">
                  <wp:posOffset>154305</wp:posOffset>
                </wp:positionH>
                <wp:positionV relativeFrom="paragraph">
                  <wp:posOffset>59690</wp:posOffset>
                </wp:positionV>
                <wp:extent cx="4540102" cy="1127051"/>
                <wp:effectExtent l="57150" t="38100" r="70485" b="92710"/>
                <wp:wrapNone/>
                <wp:docPr id="12313" name="Flowchart: Punched Tape 1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102" cy="1127051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DA6D" w14:textId="77777777" w:rsidR="0005370A" w:rsidRDefault="0005370A" w:rsidP="0005370A">
                            <w:pPr>
                              <w:jc w:val="thaiDistribute"/>
                            </w:pP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/>
                              </w:rPr>
                              <w:t xml:space="preserve">Kata bantu 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ialah perkataan yang digunakan bagi menimbulkan makna-makna  tambahan dalam frasa kerja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  <w:lang w:val="id-ID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 w:bidi="ar-SA"/>
                              </w:rPr>
                              <w:t>(Siti Hajar Ab. Aziz, 2011:16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 w:bidi="ar-SA"/>
                              </w:rPr>
                              <w:t>)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DA5E" id="Flowchart: Punched Tape 12313" o:spid="_x0000_s1027" type="#_x0000_t122" style="position:absolute;left:0;text-align:left;margin-left:12.15pt;margin-top:4.7pt;width:357.5pt;height:8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x+fAIAAE8FAAAOAAAAZHJzL2Uyb0RvYy54bWysVNtu1DAQfUfiHyy/02zSLYWo2Wq1VRFS&#10;VVa0qM9ex24ibI+xvZssX8/YubQqlUCIl8T2XHzmzBlfXPZakYNwvgVT0fxkQYkwHOrWPFb02/31&#10;uw+U+MBMzRQYUdGj8PRy9fbNRWdLUUADqhaOYBLjy85WtAnBllnmeSM08ydghUGjBKdZwK17zGrH&#10;OsyuVVYsFu+zDlxtHXDhPZ5eDUa6SvmlFDx8kdKLQFRFEVtIX5e+u/jNVhesfHTMNi0fYbB/QKFZ&#10;a/DSOdUVC4zsXftbKt1yBx5kOOGgM5Cy5SLVgNXkixfV3DXMilQLkuPtTJP/f2n57WHrSFtj74rT&#10;/JQSwzS26VpBxxvmQkm2e4PNqMk9YiGDE5LWWV9i7J3dunHncRkZ6KXT8Y+1kT4RfZyJFn0gHA+X&#10;Z0ustqCEoy3Pi/PFWR5bkT2FW+fDJwGaxEVFJQLaREAjnIgmEc4ONz4MoVMI5onwBkBpFY5KREzK&#10;fBUSq0UIeYpOOhMb5ciBoUIY58KE0xFK8o5hslVqDiz+HDj6x1CRNDgH/8Wtc0S6GUyYg3VrwL12&#10;e/19Yk8O/hMDQ92RgtDv+qHNsbh4soP6iK13MMyEt/y6RapvmA9b5nAIcFxwsMMX/ET2KwrjipIG&#10;3M/XzqM/ahOtlHQ4VBX1P/bMCUrUZ4Oq/Zgvl3EK02Z5dl7gxj237J5bzF5vALuS4xNieVpG/6Cm&#10;pXSgH3D+1/FWNDFUKuBw8+CmzSYMw44vCBfrdXLDybMs3Jg7yycdROnc9w/M2VFvAaV6C9MAsvKF&#10;zAbf2CED630A2SYNPvE6dgCnNql6fGHis/B8n7ye3sHVLwAAAP//AwBQSwMEFAAGAAgAAAAhAOXw&#10;6qvdAAAACAEAAA8AAABkcnMvZG93bnJldi54bWxMj0FOwzAQRfdI3MEaJHbUaVJKE+JUFKlC3ZXC&#10;Adx4iEPicRS7bXp7hhUsv/7TnzflenK9OOMYWk8K5rMEBFLtTUuNgs+P7cMKRIiajO49oYIrBlhX&#10;tzelLoy/0DueD7ERPEKh0ApsjEMhZagtOh1mfkDi7suPTkeOYyPNqC887nqZJslSOt0SX7B6wFeL&#10;dXc4OQW48/ts3G4ev9PpbX7tdrazyUap+7vp5RlExCn+wfCrz+pQsdPRn8gE0StIFxmTCvIFCK6f&#10;spzzkbnVMgdZlfL/A9UPAAAA//8DAFBLAQItABQABgAIAAAAIQC2gziS/gAAAOEBAAATAAAAAAAA&#10;AAAAAAAAAAAAAABbQ29udGVudF9UeXBlc10ueG1sUEsBAi0AFAAGAAgAAAAhADj9If/WAAAAlAEA&#10;AAsAAAAAAAAAAAAAAAAALwEAAF9yZWxzLy5yZWxzUEsBAi0AFAAGAAgAAAAhAORezH58AgAATwUA&#10;AA4AAAAAAAAAAAAAAAAALgIAAGRycy9lMm9Eb2MueG1sUEsBAi0AFAAGAAgAAAAhAOXw6qvdAAAA&#10;CA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19DA6D" w14:textId="77777777" w:rsidR="0005370A" w:rsidRDefault="0005370A" w:rsidP="0005370A">
                      <w:pPr>
                        <w:jc w:val="thaiDistribute"/>
                      </w:pP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/>
                        </w:rPr>
                        <w:t xml:space="preserve">Kata bantu 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ialah perkataan yang digunakan bagi menimbulkan makna-makna  tambahan dalam frasa kerja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  <w:lang w:val="id-ID" w:eastAsia="en-US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 w:bidi="ar-SA"/>
                        </w:rPr>
                        <w:t>(Siti Hajar Ab. Aziz, 2011:16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4</w:t>
                      </w:r>
                      <w:proofErr w:type="gram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 w:bidi="ar-SA"/>
                        </w:rPr>
                        <w:t>)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C19D972" w14:textId="77777777" w:rsidR="0005370A" w:rsidRPr="00662E9B" w:rsidRDefault="0005370A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73" w14:textId="77777777" w:rsidR="0005370A" w:rsidRPr="00662E9B" w:rsidRDefault="0005370A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74" w14:textId="77777777" w:rsidR="0005370A" w:rsidRPr="00662E9B" w:rsidRDefault="0005370A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75" w14:textId="77777777" w:rsidR="0005370A" w:rsidRPr="00662E9B" w:rsidRDefault="0005370A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76" w14:textId="77777777" w:rsidR="0005370A" w:rsidRPr="00662E9B" w:rsidRDefault="0005370A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คำช่วยคือคำที่ให้ความหมายเพิ่มเติมของกริยาวลี คำนี้สามารถแบ่งออกเป็น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2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ชนิด คือ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Kata bantu aspek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คำช่วยบ่งบอกความแตกต่างของเวลา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และ 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Kata bantu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ragam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คำช่วยบ่งบอกสภาพหรือความรู้สึก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</w:p>
    <w:p w14:paraId="3C19D977" w14:textId="77777777" w:rsidR="00A431F0" w:rsidRPr="00662E9B" w:rsidRDefault="00A431F0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78" w14:textId="77777777" w:rsidR="00A431F0" w:rsidRPr="00662E9B" w:rsidRDefault="00A431F0" w:rsidP="0005370A">
      <w:pPr>
        <w:spacing w:line="276" w:lineRule="auto"/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79" w14:textId="77777777" w:rsidR="0005370A" w:rsidRPr="00662E9B" w:rsidRDefault="0005370A" w:rsidP="0005370A">
      <w:pPr>
        <w:pStyle w:val="a3"/>
        <w:numPr>
          <w:ilvl w:val="0"/>
          <w:numId w:val="6"/>
        </w:numPr>
        <w:spacing w:after="0" w:line="240" w:lineRule="auto"/>
        <w:ind w:left="990" w:hanging="27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bidi="ar-SA"/>
        </w:rPr>
        <w:t>Kata bantu aspek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</w:p>
    <w:p w14:paraId="3C19D97A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lastRenderedPageBreak/>
        <w:t xml:space="preserve">Kata bantu aspek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คือ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คำช่วยบ่งบอกเวลาอนาคต ปัจจุบันและอตีต เช่นคำว่า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pernah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เคย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, sudan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แล้ว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) telah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แล้ว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) belum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ยัง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) sedang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กำลัง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) masih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ยังคง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และ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akan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จะ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)</w:t>
      </w:r>
    </w:p>
    <w:p w14:paraId="3C19D97B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ตัวอย่างประโยค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</w:p>
    <w:p w14:paraId="3C19D97C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Pekerja itu telah pulang ke rumah.</w:t>
      </w:r>
    </w:p>
    <w:p w14:paraId="3C19D97D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คนงานนั้นกลับบ้านแล้ว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7E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Murid-murid itu baru tiba.</w:t>
      </w:r>
    </w:p>
    <w:p w14:paraId="3C19D97F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นักเรียนๆ เพิ่งถึง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80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Kami pernah ke utara Malaysia.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</w:p>
    <w:p w14:paraId="3C19D981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พวกฉันเคยไปทางตอนหนือของมาเลเซีย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82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83" w14:textId="77777777" w:rsidR="0005370A" w:rsidRPr="00662E9B" w:rsidRDefault="0005370A" w:rsidP="0005370A">
      <w:pPr>
        <w:pStyle w:val="a3"/>
        <w:numPr>
          <w:ilvl w:val="0"/>
          <w:numId w:val="6"/>
        </w:numPr>
        <w:spacing w:after="0" w:line="240" w:lineRule="auto"/>
        <w:ind w:left="990" w:hanging="27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bidi="ar-SA"/>
        </w:rPr>
        <w:t>Kata bantu ragam</w:t>
      </w:r>
    </w:p>
    <w:p w14:paraId="3C19D984" w14:textId="77777777" w:rsidR="0005370A" w:rsidRPr="00662E9B" w:rsidRDefault="0005370A" w:rsidP="00A431F0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Kata bantu ragam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คือคำช่วยบงบอกสภาพหรือความรู้สึกต่อการกระทำบางอย่าง เช่นคำว่า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harus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ควร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mahu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อยากได้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hendak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ต้องการ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mesti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แน่นอน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,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ต้อง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boleh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ได้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และ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dapat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ได้รับ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85" w14:textId="77777777" w:rsidR="0005370A" w:rsidRPr="00662E9B" w:rsidRDefault="0005370A" w:rsidP="0005370A">
      <w:pPr>
        <w:ind w:firstLine="720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ตัวอย่างประโยค</w:t>
      </w:r>
    </w:p>
    <w:p w14:paraId="3C19D986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Kanak-kanak itu hendak masuk ke bilik.</w:t>
      </w:r>
    </w:p>
    <w:p w14:paraId="3C19D987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เด็กๆนั้น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ต้องการเข้าห้อง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88" w14:textId="77777777" w:rsidR="0005370A" w:rsidRPr="00662E9B" w:rsidRDefault="0005370A" w:rsidP="0005370A">
      <w:pPr>
        <w:tabs>
          <w:tab w:val="left" w:pos="2430"/>
        </w:tabs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                   Ramai pemuda kini mahu bekerja sendiri.</w:t>
      </w:r>
    </w:p>
    <w:p w14:paraId="3C19D989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ในปัจจุบันมีวัยรุ่นหลายคนอยากทำงานที่เป็นของตนเอง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8A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Awak harus cepat supaya tidak ketinggalan bas.</w:t>
      </w:r>
    </w:p>
    <w:p w14:paraId="3C19D98B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คุณต้องเร็วเพื่อให้ทันรถบัส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8C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Saya mesti bangun pukul 5 pagi supaya sembahyang Subhi.</w:t>
      </w:r>
    </w:p>
    <w:p w14:paraId="3C19D98D" w14:textId="77777777" w:rsidR="0005370A" w:rsidRPr="00662E9B" w:rsidRDefault="0005370A" w:rsidP="0005370A">
      <w:pPr>
        <w:tabs>
          <w:tab w:val="left" w:pos="2430"/>
        </w:tabs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                  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ฉัน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ต้องตื่นตั้งแต่ห้าโมงเช้าเพื่อละหมาดซุบฮี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8E" w14:textId="77777777" w:rsidR="0005370A" w:rsidRPr="00662E9B" w:rsidRDefault="0005370A" w:rsidP="00A431F0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 xml:space="preserve">2.2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  <w:t>Kata penguat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</w:t>
      </w:r>
    </w:p>
    <w:p w14:paraId="3C19D98F" w14:textId="77777777" w:rsidR="0005370A" w:rsidRPr="00662E9B" w:rsidRDefault="00A431F0" w:rsidP="0005370A">
      <w:pPr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9DA60" wp14:editId="3C19DA61">
                <wp:simplePos x="0" y="0"/>
                <wp:positionH relativeFrom="column">
                  <wp:posOffset>104775</wp:posOffset>
                </wp:positionH>
                <wp:positionV relativeFrom="paragraph">
                  <wp:posOffset>45085</wp:posOffset>
                </wp:positionV>
                <wp:extent cx="4657725" cy="1504950"/>
                <wp:effectExtent l="57150" t="38100" r="85725" b="95250"/>
                <wp:wrapNone/>
                <wp:docPr id="12314" name="Flowchart: Punched Tape 1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5049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DA6E" w14:textId="77777777" w:rsidR="0005370A" w:rsidRDefault="0005370A" w:rsidP="0005370A">
                            <w:pPr>
                              <w:jc w:val="thaiDistribute"/>
                            </w:pP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 xml:space="preserve">Kata penguat 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ialah perkataan yang digunakan bagi menguatkan maksud yang terkandung dalam kata adjektif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 w:bidi="ar-SA"/>
                              </w:rPr>
                              <w:t>(Siti Hajar Ab. Aziz, 2011:162)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DA60" id="Flowchart: Punched Tape 12314" o:spid="_x0000_s1028" type="#_x0000_t122" style="position:absolute;left:0;text-align:left;margin-left:8.25pt;margin-top:3.55pt;width:366.75pt;height:1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lKgAIAAE8FAAAOAAAAZHJzL2Uyb0RvYy54bWysVN9P2zAQfp+0/8Hy+0gTWhgRKaqKmCYh&#10;Vg0mnl3HJtFsn2e7Tbq/fmcnDYghbZr2ktz5fvi7u+98edVrRfbC+RZMRfOTGSXCcKhb81TRbw83&#10;Hz5S4gMzNVNgREUPwtOr5ft3l50tRQENqFo4gkmMLztb0SYEW2aZ543QzJ+AFQaNEpxmAVX3lNWO&#10;dZhdq6yYzc6yDlxtHXDhPZ5eD0a6TPmlFDx8kdKLQFRFEVtIX5e+2/jNlpesfHLMNi0fYbB/QKFZ&#10;a/DSKdU1C4zsXPtbKt1yBx5kOOGgM5Cy5SLVgNXks1fV3DfMilQLNsfbqU3+/6Xld/uNI22NsytO&#10;8zklhmkc042CjjfMhZJsdgaHUZMHxEIGJ2xaZ32Jsfd240bNoxg70Eun4x9rI31q9GFqtOgD4Xg4&#10;P1ucnxcLSjja8sVsfrFIo8iew63z4ZMATaJQUYmA1hHQCCeiSQ1n+1sfEAKGHkNQifAGQEkKByUi&#10;JmW+ConVIoQ8RSeeibVyZM+QIYxzYcJpZAXmS94xTLZKTYHFnwNH/xgqEgen4L+4dYpIN4MJU7Bu&#10;Dbi3bq+/5yNkOfgfOzDUHVsQ+m2fxlxEz3iyhfqAo3cw7IS3/KbFVt8yHzbM4RLguuBihy/4id2v&#10;KIwSJQ24n2+dR3/kJlop6XCpKup/7JgTlKjPBll7kc/ncQuTMl+cF6i4l5btS4vZ6TXgVHJ8QixP&#10;YvQP6ihKB/oR938Vb0UTQ6YCLjcP7qisw7Ds+IJwsVolN9w8y8Ktubf8yINInYf+kTk78i0gVe/g&#10;uICsfEWzwTdOyMBqF0C2iYPPfR0ngFubqDS+MPFZeKknr+d3cPkLAAD//wMAUEsDBBQABgAIAAAA&#10;IQAoulQC3AAAAAgBAAAPAAAAZHJzL2Rvd25yZXYueG1sTI/BTsMwEETvSPyDtUjcqJ3QtCiNU1Gk&#10;CvUGhQ9w420cEtuR7bbp37Oc6HE0o5k31XqyAztjiJ13ErKZAIau8bpzrYTvr+3TC7CYlNNq8A4l&#10;XDHCur6/q1Sp/cV94nmfWkYlLpZKgklpLDmPjUGr4syP6Mg7+mBVIhlaroO6ULkdeC7EglvVOVow&#10;asQ3g02/P1kJuPMfz2G7KX7y6T279jvTG7GR8vFhel0BSzil/zD84RM61MR08CenIxtILwpKSlhm&#10;wMheFoKuHSTk83kGvK747YH6FwAA//8DAFBLAQItABQABgAIAAAAIQC2gziS/gAAAOEBAAATAAAA&#10;AAAAAAAAAAAAAAAAAABbQ29udGVudF9UeXBlc10ueG1sUEsBAi0AFAAGAAgAAAAhADj9If/WAAAA&#10;lAEAAAsAAAAAAAAAAAAAAAAALwEAAF9yZWxzLy5yZWxzUEsBAi0AFAAGAAgAAAAhAN/fuUqAAgAA&#10;TwUAAA4AAAAAAAAAAAAAAAAALgIAAGRycy9lMm9Eb2MueG1sUEsBAi0AFAAGAAgAAAAhACi6VALc&#10;AAAACAEAAA8AAAAAAAAAAAAAAAAA2g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19DA6E" w14:textId="77777777" w:rsidR="0005370A" w:rsidRDefault="0005370A" w:rsidP="0005370A">
                      <w:pPr>
                        <w:jc w:val="thaiDistribute"/>
                      </w:pP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 xml:space="preserve">Kata penguat 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ialah perkataan yang digunakan bagi menguatkan maksud yang terkandung dalam kata adjektif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 w:bidi="ar-SA"/>
                        </w:rPr>
                        <w:t>(Siti Hajar Ab. Aziz, 2011:162)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19D990" w14:textId="77777777" w:rsidR="0005370A" w:rsidRPr="00662E9B" w:rsidRDefault="0005370A" w:rsidP="0005370A">
      <w:pPr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91" w14:textId="77777777" w:rsidR="0005370A" w:rsidRPr="00662E9B" w:rsidRDefault="0005370A" w:rsidP="0005370A">
      <w:pPr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92" w14:textId="77777777" w:rsidR="0005370A" w:rsidRPr="00662E9B" w:rsidRDefault="0005370A" w:rsidP="0005370A">
      <w:pPr>
        <w:ind w:firstLine="36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993" w14:textId="77777777" w:rsidR="0005370A" w:rsidRPr="00662E9B" w:rsidRDefault="0005370A" w:rsidP="00DA58B4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94" w14:textId="77777777" w:rsidR="00A431F0" w:rsidRPr="00662E9B" w:rsidRDefault="00A431F0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95" w14:textId="77777777" w:rsidR="00A431F0" w:rsidRPr="00662E9B" w:rsidRDefault="00A431F0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996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Kata penguat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คือคำที่เน้นย้ำคำคุณศัพท์ คำนี้จะแบ่งออกเป็น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3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ชนิด คือ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>Kata penguat hadapan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คำที่เน้นย้ำอยู่หน้าคำคุณศัพท์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Kata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penguat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belakang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คำที่เน้นย้ำอยู่หลังคำคุณศัพท์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 w:eastAsia="en-US"/>
        </w:rPr>
        <w:t xml:space="preserve">และ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Kata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penguat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bebas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คำที่เน้นย้ำอยู่หน้าหรือหลังคำคุณศัพท์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</w:p>
    <w:p w14:paraId="3C19D997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2.2.1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>Kata penguat hadapan</w:t>
      </w:r>
    </w:p>
    <w:p w14:paraId="3C19D998" w14:textId="77777777" w:rsidR="0005370A" w:rsidRPr="00662E9B" w:rsidRDefault="0005370A" w:rsidP="0005370A">
      <w:pPr>
        <w:ind w:left="720" w:firstLine="54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>Kata penguat hadapan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คือคำที่เน้นย้ำอยู่หน้าคำคุณศัพท์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เช่นคำว่า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terlalu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เกินไป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paling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ที่สุด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agak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กะว่า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,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ค่อนข้าง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cukup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พอ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makin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ยิ่ง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และ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kurang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ไม่ค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่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อย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</w:p>
    <w:p w14:paraId="3C19D999" w14:textId="77777777" w:rsidR="0005370A" w:rsidRPr="00662E9B" w:rsidRDefault="0005370A" w:rsidP="0005370A">
      <w:pPr>
        <w:ind w:left="720" w:firstLine="540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ตัวอย่างประโยค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: </w:t>
      </w:r>
    </w:p>
    <w:p w14:paraId="3C19D99A" w14:textId="77777777" w:rsidR="0005370A" w:rsidRPr="00662E9B" w:rsidRDefault="0005370A" w:rsidP="00DA58B4">
      <w:pPr>
        <w:pStyle w:val="a3"/>
        <w:spacing w:after="0"/>
        <w:ind w:left="1800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Pokok di belakang rumahku terlalu tinggi.</w:t>
      </w:r>
    </w:p>
    <w:p w14:paraId="3C19D99B" w14:textId="77777777" w:rsidR="0005370A" w:rsidRPr="00662E9B" w:rsidRDefault="0005370A" w:rsidP="00DA58B4">
      <w:pPr>
        <w:ind w:left="180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ต้นไม้หลังบ้านฉันสูงเกินไป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9C" w14:textId="77777777" w:rsidR="0005370A" w:rsidRPr="00662E9B" w:rsidRDefault="0005370A" w:rsidP="00DA58B4">
      <w:pPr>
        <w:pStyle w:val="a3"/>
        <w:spacing w:after="0"/>
        <w:ind w:left="1800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Masakan ibunya paling sedap.</w:t>
      </w:r>
    </w:p>
    <w:p w14:paraId="3C19D99D" w14:textId="77777777" w:rsidR="0005370A" w:rsidRPr="00662E9B" w:rsidRDefault="0005370A" w:rsidP="0005370A">
      <w:pPr>
        <w:ind w:left="180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เมนูอาหารที่แม่ฉันทำอร่อยที่สุด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9E" w14:textId="77777777" w:rsidR="0005370A" w:rsidRPr="00662E9B" w:rsidRDefault="0005370A" w:rsidP="00DA58B4">
      <w:pPr>
        <w:pStyle w:val="a3"/>
        <w:spacing w:after="0"/>
        <w:ind w:left="1800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Sungai itu agak dalam.</w:t>
      </w:r>
    </w:p>
    <w:p w14:paraId="3C19D99F" w14:textId="77777777" w:rsidR="0005370A" w:rsidRPr="00662E9B" w:rsidRDefault="0005370A" w:rsidP="00DA58B4">
      <w:pPr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แม่น้ำนั้นค่อนข้าง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ลึก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A0" w14:textId="77777777" w:rsidR="00A431F0" w:rsidRPr="00662E9B" w:rsidRDefault="00A431F0" w:rsidP="00DA58B4">
      <w:pPr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A1" w14:textId="77777777" w:rsidR="00A431F0" w:rsidRPr="00662E9B" w:rsidRDefault="00A431F0" w:rsidP="00DA58B4">
      <w:pPr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A2" w14:textId="77777777" w:rsidR="0005370A" w:rsidRPr="00662E9B" w:rsidRDefault="0005370A" w:rsidP="0005370A">
      <w:pPr>
        <w:pStyle w:val="a3"/>
        <w:numPr>
          <w:ilvl w:val="2"/>
          <w:numId w:val="5"/>
        </w:numPr>
        <w:spacing w:line="240" w:lineRule="auto"/>
        <w:ind w:left="1260" w:hanging="54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bidi="ar-SA"/>
        </w:rPr>
        <w:t>Kata penguat belakang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</w:p>
    <w:p w14:paraId="3C19D9A3" w14:textId="77777777" w:rsidR="0005370A" w:rsidRPr="00662E9B" w:rsidRDefault="0005370A" w:rsidP="0005370A">
      <w:pPr>
        <w:pStyle w:val="a3"/>
        <w:ind w:firstLine="126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lastRenderedPageBreak/>
        <w:t xml:space="preserve">Kata penguat belakang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คำที่เน้นย้ำอยู่หลังคำคุณศัพท์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เช่นคำว่า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sekali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มาก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benar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จริงๆ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/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มาก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betul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จริงๆ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dan nian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มาก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</w:p>
    <w:p w14:paraId="3C19D9A4" w14:textId="77777777" w:rsidR="0005370A" w:rsidRPr="00662E9B" w:rsidRDefault="0005370A" w:rsidP="0005370A">
      <w:pPr>
        <w:ind w:left="720" w:firstLine="54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ตัวอย่างประโยค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</w:t>
      </w:r>
    </w:p>
    <w:p w14:paraId="3C19D9A5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Kelakuan budak-budak itu baik sekali.</w:t>
      </w:r>
    </w:p>
    <w:p w14:paraId="3C19D9A6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การกระทำของเด็กนั้นดีมาก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A7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lambat benar bas itu tiba.</w:t>
      </w:r>
    </w:p>
    <w:p w14:paraId="3C19D9A8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รถบัสถึงช้ามาก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A9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Indah nian pemandangan di pantai.</w:t>
      </w:r>
    </w:p>
    <w:p w14:paraId="3C19D9AA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วิวรอบๆทะเลสวยมาก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AB" w14:textId="77777777" w:rsidR="0005370A" w:rsidRPr="00662E9B" w:rsidRDefault="0005370A" w:rsidP="0005370A">
      <w:pPr>
        <w:pStyle w:val="a3"/>
        <w:numPr>
          <w:ilvl w:val="2"/>
          <w:numId w:val="5"/>
        </w:numPr>
        <w:spacing w:line="240" w:lineRule="auto"/>
        <w:ind w:left="1890" w:hanging="645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bidi="ar-SA"/>
        </w:rPr>
        <w:t>Kata penguat bebas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</w:p>
    <w:p w14:paraId="3C19D9AC" w14:textId="77777777" w:rsidR="0005370A" w:rsidRPr="00662E9B" w:rsidRDefault="0005370A" w:rsidP="0005370A">
      <w:pPr>
        <w:pStyle w:val="a3"/>
        <w:ind w:firstLine="189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Kata penguat bebas ialah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คำที่เน้นย้ำอยู่หน้าหรือหลังคำคุณศัพท์ก็ได้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.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เช่นคำว่า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amat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มาก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sangat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มาก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และ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sungguh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จริงๆ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</w:p>
    <w:p w14:paraId="3C19D9AD" w14:textId="77777777" w:rsidR="0005370A" w:rsidRPr="00662E9B" w:rsidRDefault="0005370A" w:rsidP="0005370A">
      <w:pPr>
        <w:ind w:left="720" w:firstLine="54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ตัวอย่างประโยค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</w:t>
      </w:r>
    </w:p>
    <w:p w14:paraId="3C19D9AE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Pakaian seragam pasukan itu amat kemas.</w:t>
      </w:r>
    </w:p>
    <w:p w14:paraId="3C19D9AF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เครื่องแบบทหารนั้นเรียบร้อยมาก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B0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cs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Pemandangan di perbatasan sungguh indah.</w:t>
      </w:r>
    </w:p>
    <w:p w14:paraId="3C19D9B1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สถานที่ท่องเที่ยวชายแดนสวยมาก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B2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Dia terbeli baju yang sangat besar.</w:t>
      </w:r>
    </w:p>
    <w:p w14:paraId="3C19D9B3" w14:textId="77777777" w:rsidR="0005370A" w:rsidRPr="00662E9B" w:rsidRDefault="0005370A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เขาซื้อเสื้อขนาดใหญ่มาก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B4" w14:textId="77777777" w:rsidR="00A431F0" w:rsidRPr="00662E9B" w:rsidRDefault="00A431F0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B5" w14:textId="77777777" w:rsidR="00A431F0" w:rsidRPr="00662E9B" w:rsidRDefault="00A431F0" w:rsidP="0005370A">
      <w:pPr>
        <w:pStyle w:val="a3"/>
        <w:ind w:left="180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B6" w14:textId="77777777" w:rsidR="0005370A" w:rsidRPr="00662E9B" w:rsidRDefault="0005370A" w:rsidP="0005370A">
      <w:pPr>
        <w:pStyle w:val="a3"/>
        <w:numPr>
          <w:ilvl w:val="1"/>
          <w:numId w:val="5"/>
        </w:numPr>
        <w:ind w:left="810" w:hanging="45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9DA62" wp14:editId="3C19DA63">
                <wp:simplePos x="0" y="0"/>
                <wp:positionH relativeFrom="column">
                  <wp:posOffset>152400</wp:posOffset>
                </wp:positionH>
                <wp:positionV relativeFrom="paragraph">
                  <wp:posOffset>352425</wp:posOffset>
                </wp:positionV>
                <wp:extent cx="4581525" cy="1943100"/>
                <wp:effectExtent l="57150" t="38100" r="85725" b="95250"/>
                <wp:wrapNone/>
                <wp:docPr id="12315" name="Flowchart: Punched Tape 1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9431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DA6F" w14:textId="77777777" w:rsidR="0005370A" w:rsidRPr="00D87722" w:rsidRDefault="0005370A" w:rsidP="0005370A">
                            <w:pPr>
                              <w:jc w:val="thaiDistribute"/>
                              <w:rPr>
                                <w:lang w:val="id-ID"/>
                              </w:rPr>
                            </w:pP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bidi="ar-SA"/>
                              </w:rPr>
                              <w:t xml:space="preserve">ialah juga disebut sebagai partikel, Faith perkataan yang digunakan bagi memberikan 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bidi="ar-SA"/>
                              </w:rPr>
                              <w:t>penekanan pada bahagian tert</w:t>
                            </w:r>
                            <w:proofErr w:type="spellStart"/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>entu</w:t>
                            </w:r>
                            <w:proofErr w:type="spellEnd"/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>dalam</w:t>
                            </w:r>
                            <w:proofErr w:type="spellEnd"/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>ayat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bidi="ar-SA"/>
                              </w:rPr>
                              <w:t xml:space="preserve"> 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bidi="ar-SA"/>
                              </w:rPr>
                              <w:t>ialah juga disebut sebagai partikel, Faith perkataan yang digunakan bagi memberikan penekanan pada bahagian tert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>entu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en-MY" w:bidi="ar-SA"/>
                              </w:rPr>
                              <w:t>ayat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 w:bidi="ar-SA"/>
                              </w:rPr>
                              <w:t>(Siti Hajar Ab. Aziz, 2011:162)</w:t>
                            </w:r>
                            <w:r w:rsidRPr="007048F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DA62" id="Flowchart: Punched Tape 12315" o:spid="_x0000_s1029" type="#_x0000_t122" style="position:absolute;left:0;text-align:left;margin-left:12pt;margin-top:27.75pt;width:360.7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QqfwIAAE8FAAAOAAAAZHJzL2Uyb0RvYy54bWysVG1r2zAQ/j7YfxD6vjrOy9aaOiWkdAxK&#10;G9aOflZkKTaTdJqkxM5+/U6y45ausDH2xdbp3p67e06XV51W5CCcb8CUND+bUCIMh6oxu5J+e7z5&#10;cE6JD8xUTIERJT0KT6+W799dtrYQU6hBVcIRDGJ80dqS1iHYIss8r4Vm/gysMKiU4DQLKLpdVjnW&#10;YnStsulk8jFrwVXWARfe4+11r6TLFF9KwcO9lF4EokqK2EL6uvTdxm+2vGTFzjFbN3yAwf4BhWaN&#10;waRjqGsWGNm75rdQuuEOPMhwxkFnIGXDRaoBq8knr6p5qJkVqRZsjrdjm/z/C8vvDhtHmgpnN53l&#10;C0oM0zimGwUtr5kLBdnsDQ6jIo+IhfRG2LTW+gJ9H+zGDZLHY+xAJ52Of6yNdKnRx7HRoguE4+V8&#10;cZ4vppiNoy6/mM/ySRpF9uxunQ+fBWgSDyWVCGgdAQ1wIprUcHa49QEhoOvJBYUIrweUTuGoRMSk&#10;zFchsVqEkCfvxDOxVo4cGDKEcS5MmEVWYLxkHd1ko9ToOP2z42AfXUXi4Oj8F1lHj5QZTBiddWPA&#10;vZW9+p4PkGVvf+pAX3dsQei2XRpzKi7ebKE64ugd9DvhLb9psNW3zIcNc7gEuC642OEeP7H7JYXh&#10;REkN7udb99EeuYlaSlpcqpL6H3vmBCXqi0HWXuTzedzCJMwXn6YouJea7UuN2es14FRyfEIsT8do&#10;H9TpKB3oJ9z/VcyKKoZMBVxuHtxJWId+2fEF4WK1Sma4eZaFW/Ng+YkHkTqP3RNzduBbQKrewWkB&#10;WfGKZr1tnJCB1T6AbBIHn/s6TAC3NlFpeGHis/BSTlbP7+DyFwAAAP//AwBQSwMEFAAGAAgAAAAh&#10;ALq/cXHeAAAACQEAAA8AAABkcnMvZG93bnJldi54bWxMj8FOwzAQRO9I/IO1SNyok7Ruq5BNRZEq&#10;1BsUPsCNlzgktiPbbdO/xz3BbVazmnlTbSYzsDP50DmLkM8yYGQbpzrbInx97p7WwEKUVsnBWUK4&#10;UoBNfX9XyVK5i/2g8yG2LIXYUEoEHeNYch4aTUaGmRvJJu/beSNjOn3LlZeXFG4GXmTZkhvZ2dSg&#10;5Uivmpr+cDIItHfvc7/bip9iesuv/V73OtsiPj5ML8/AIk3x7xlu+Akd6sR0dCerAhsQikWaEhGE&#10;EMCSv1rcxBFhvswF8Lri/xfUvwAAAP//AwBQSwECLQAUAAYACAAAACEAtoM4kv4AAADhAQAAEwAA&#10;AAAAAAAAAAAAAAAAAAAAW0NvbnRlbnRfVHlwZXNdLnhtbFBLAQItABQABgAIAAAAIQA4/SH/1gAA&#10;AJQBAAALAAAAAAAAAAAAAAAAAC8BAABfcmVscy8ucmVsc1BLAQItABQABgAIAAAAIQBM9dQqfwIA&#10;AE8FAAAOAAAAAAAAAAAAAAAAAC4CAABkcnMvZTJvRG9jLnhtbFBLAQItABQABgAIAAAAIQC6v3Fx&#10;3gAAAAk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19DA6F" w14:textId="77777777" w:rsidR="0005370A" w:rsidRPr="00D87722" w:rsidRDefault="0005370A" w:rsidP="0005370A">
                      <w:pPr>
                        <w:jc w:val="thaiDistribute"/>
                        <w:rPr>
                          <w:lang w:val="id-ID"/>
                        </w:rPr>
                      </w:pP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bidi="ar-SA"/>
                        </w:rPr>
                        <w:t xml:space="preserve">ialah juga disebut sebagai partikel, Faith perkataan yang digunakan bagi memberikan 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bidi="ar-SA"/>
                        </w:rPr>
                        <w:t>penekanan pada bahagian tert</w:t>
                      </w:r>
                      <w:proofErr w:type="spellStart"/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>entu</w:t>
                      </w:r>
                      <w:proofErr w:type="spellEnd"/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>dalam</w:t>
                      </w:r>
                      <w:proofErr w:type="spellEnd"/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>ayat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bidi="ar-SA"/>
                        </w:rPr>
                        <w:t xml:space="preserve"> 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bidi="ar-SA"/>
                        </w:rPr>
                        <w:t>ialah juga disebut sebagai partikel, Faith perkataan yang digunakan bagi memberikan penekanan pada bahagian tert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>entu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>dalam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en-MY" w:bidi="ar-SA"/>
                        </w:rPr>
                        <w:t>ayat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bidi="ar-SA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 w:bidi="ar-SA"/>
                        </w:rPr>
                        <w:t>(Siti Hajar Ab. Aziz, 2011:162)</w:t>
                      </w:r>
                      <w:r w:rsidRPr="007048F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bidi="ar-SA"/>
        </w:rPr>
        <w:t>Kata penegas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</w:p>
    <w:p w14:paraId="3C19D9B7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8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9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A" w14:textId="77777777" w:rsidR="00A431F0" w:rsidRPr="00662E9B" w:rsidRDefault="00A431F0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B" w14:textId="77777777" w:rsidR="00A431F0" w:rsidRPr="00662E9B" w:rsidRDefault="00A431F0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C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D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E" w14:textId="77777777" w:rsidR="00A431F0" w:rsidRPr="00662E9B" w:rsidRDefault="00A431F0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BF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Kata penegas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คือคำที่เน้นย้ำในประโยค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เช่นคำว่า 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-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kah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-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tah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และ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-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lah</w:t>
      </w:r>
      <w:proofErr w:type="spellEnd"/>
    </w:p>
    <w:p w14:paraId="3C19D9C0" w14:textId="77777777" w:rsidR="0005370A" w:rsidRPr="00662E9B" w:rsidRDefault="0005370A" w:rsidP="0005370A">
      <w:pPr>
        <w:ind w:firstLine="720"/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ตัวอย่างประโยค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</w:p>
    <w:p w14:paraId="3C19D9C1" w14:textId="77777777" w:rsidR="0005370A" w:rsidRPr="00662E9B" w:rsidRDefault="0005370A" w:rsidP="0005370A">
      <w:pPr>
        <w:pStyle w:val="a3"/>
        <w:ind w:left="1080"/>
        <w:rPr>
          <w:rFonts w:ascii="TH SarabunPSK" w:eastAsia="Calibri" w:hAnsi="TH SarabunPSK" w:cs="TH SarabunPSK" w:hint="cs"/>
          <w:sz w:val="32"/>
          <w:szCs w:val="32"/>
          <w:lang w:val="en-MY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siapa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bidi="ar-SA"/>
        </w:rPr>
        <w:t>kah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majikan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kamu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? </w:t>
      </w:r>
    </w:p>
    <w:p w14:paraId="3C19D9C2" w14:textId="77777777" w:rsidR="0005370A" w:rsidRPr="00662E9B" w:rsidRDefault="0005370A" w:rsidP="0005370A">
      <w:pPr>
        <w:pStyle w:val="a3"/>
        <w:ind w:left="1080"/>
        <w:rPr>
          <w:rFonts w:ascii="TH SarabunPSK" w:eastAsia="Calibri" w:hAnsi="TH SarabunPSK" w:cs="TH SarabunPSK" w:hint="cs"/>
          <w:sz w:val="32"/>
          <w:szCs w:val="32"/>
          <w:lang w:val="en-MY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>ใคร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/>
        </w:rPr>
        <w:t>ล่ะ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>เจ้านายของคุณ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/>
        </w:rPr>
        <w:t>)</w:t>
      </w:r>
    </w:p>
    <w:p w14:paraId="3C19D9C3" w14:textId="77777777" w:rsidR="0005370A" w:rsidRPr="00662E9B" w:rsidRDefault="0005370A" w:rsidP="0005370A">
      <w:pPr>
        <w:pStyle w:val="a3"/>
        <w:tabs>
          <w:tab w:val="left" w:pos="270"/>
        </w:tabs>
        <w:ind w:left="1080"/>
        <w:rPr>
          <w:rFonts w:ascii="TH SarabunPSK" w:eastAsia="Calibri" w:hAnsi="TH SarabunPSK" w:cs="TH SarabunPSK" w:hint="cs"/>
          <w:sz w:val="32"/>
          <w:szCs w:val="32"/>
          <w:lang w:val="en-MY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orang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itu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bidi="ar-SA"/>
        </w:rPr>
        <w:t>lah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bapanya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?</w:t>
      </w:r>
    </w:p>
    <w:p w14:paraId="3C19D9C4" w14:textId="77777777" w:rsidR="0005370A" w:rsidRPr="00662E9B" w:rsidRDefault="0005370A" w:rsidP="0005370A">
      <w:pPr>
        <w:tabs>
          <w:tab w:val="left" w:pos="270"/>
        </w:tabs>
        <w:ind w:left="1080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คนนั้น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id-ID" w:eastAsia="en-US"/>
        </w:rPr>
        <w:t>แหละ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พ่อของเขา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)</w:t>
      </w:r>
    </w:p>
    <w:p w14:paraId="3C19D9C5" w14:textId="77777777" w:rsidR="0005370A" w:rsidRPr="00662E9B" w:rsidRDefault="0005370A" w:rsidP="0005370A">
      <w:pPr>
        <w:pStyle w:val="a3"/>
        <w:tabs>
          <w:tab w:val="left" w:pos="270"/>
        </w:tabs>
        <w:ind w:left="108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Apa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</w:rPr>
        <w:t>tah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harus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kulakukan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jika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dia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tidak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disampingku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>?</w:t>
      </w:r>
    </w:p>
    <w:p w14:paraId="3C19D9C6" w14:textId="77777777" w:rsidR="0005370A" w:rsidRPr="00662E9B" w:rsidRDefault="0005370A" w:rsidP="0005370A">
      <w:pPr>
        <w:pStyle w:val="a3"/>
        <w:tabs>
          <w:tab w:val="left" w:pos="270"/>
        </w:tabs>
        <w:ind w:left="108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อะไรอีก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ล่ะ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ที่ฉันควรทำเมือเขาไม่ได้อยู้กับฉัน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C7" w14:textId="77777777" w:rsidR="0005370A" w:rsidRPr="00662E9B" w:rsidRDefault="0005370A" w:rsidP="0005370A">
      <w:pPr>
        <w:ind w:firstLine="360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 xml:space="preserve">2.4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eastAsia="en-US" w:bidi="ar-SA"/>
        </w:rPr>
        <w:t xml:space="preserve">Kata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 w:bidi="ar-SA"/>
        </w:rPr>
        <w:t>N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eastAsia="en-US" w:bidi="ar-SA"/>
        </w:rPr>
        <w:t>afi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</w:p>
    <w:p w14:paraId="3C19D9C8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Kata nafi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คือคำที่กล่าวปฏิเสธ ในภาษามลายูจะมี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2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คำคือ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bukan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ไม่ใช่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และ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tidak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ไม่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ซึ่งทั้งสองคำนี้ทำหน้าที่ไม่เหมือนกัน </w:t>
      </w:r>
    </w:p>
    <w:p w14:paraId="3C19D9C9" w14:textId="77777777" w:rsidR="0005370A" w:rsidRPr="00662E9B" w:rsidRDefault="0005370A" w:rsidP="0005370A">
      <w:pPr>
        <w:pStyle w:val="a3"/>
        <w:numPr>
          <w:ilvl w:val="2"/>
          <w:numId w:val="1"/>
        </w:numPr>
        <w:ind w:left="1350" w:hanging="63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Bukan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จะใช้หน้าวลีนามและวลีบุพบท</w:t>
      </w:r>
    </w:p>
    <w:p w14:paraId="3C19D9CA" w14:textId="77777777" w:rsidR="0005370A" w:rsidRPr="00662E9B" w:rsidRDefault="0005370A" w:rsidP="0005370A">
      <w:pPr>
        <w:pStyle w:val="a3"/>
        <w:ind w:left="1440" w:hanging="9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ตัวอย่างประโยค</w:t>
      </w:r>
    </w:p>
    <w:p w14:paraId="3C19D9CB" w14:textId="77777777" w:rsidR="0005370A" w:rsidRPr="00662E9B" w:rsidRDefault="0005370A" w:rsidP="00DA58B4">
      <w:pPr>
        <w:pStyle w:val="a3"/>
        <w:spacing w:after="0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Lelaki yang berbaju merah itu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>bukan ayah saya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.</w:t>
      </w:r>
    </w:p>
    <w:p w14:paraId="3C19D9CC" w14:textId="77777777" w:rsidR="0005370A" w:rsidRPr="00662E9B" w:rsidRDefault="0005370A" w:rsidP="00DA58B4">
      <w:pPr>
        <w:pStyle w:val="a3"/>
        <w:spacing w:after="0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ผู้ชายใส่เสื้อสีแดงนั้นไม่ใช่พ่อฉัน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CD" w14:textId="77777777" w:rsidR="0005370A" w:rsidRPr="00662E9B" w:rsidRDefault="0005370A" w:rsidP="00DA58B4">
      <w:pPr>
        <w:ind w:left="99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Baju ini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>bukan untuk Suzi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, tetapi untuk adik saya.</w:t>
      </w:r>
    </w:p>
    <w:p w14:paraId="3C19D9CE" w14:textId="77777777" w:rsidR="0005370A" w:rsidRPr="00662E9B" w:rsidRDefault="0005370A" w:rsidP="00DA58B4">
      <w:pPr>
        <w:ind w:left="990"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lastRenderedPageBreak/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เสื้อนี้ไม่ใช่ของซูซี แต่เป็นของน้องฉัน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CF" w14:textId="77777777" w:rsidR="0005370A" w:rsidRPr="00662E9B" w:rsidRDefault="0005370A" w:rsidP="00DA58B4">
      <w:pPr>
        <w:pStyle w:val="a3"/>
        <w:spacing w:after="0"/>
        <w:ind w:left="1800" w:hanging="9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Saya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>bukan mahasiswa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tahun satu.</w:t>
      </w:r>
    </w:p>
    <w:p w14:paraId="3C19D9D0" w14:textId="77777777" w:rsidR="0005370A" w:rsidRPr="00662E9B" w:rsidRDefault="0005370A" w:rsidP="00DA58B4">
      <w:pPr>
        <w:pStyle w:val="a3"/>
        <w:spacing w:after="0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ฉันไม่ใช่นัก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ศึกษาปี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ที่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1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D1" w14:textId="77777777" w:rsidR="0005370A" w:rsidRPr="00662E9B" w:rsidRDefault="0005370A" w:rsidP="00DA58B4">
      <w:pPr>
        <w:pStyle w:val="a3"/>
        <w:spacing w:after="0"/>
        <w:ind w:left="1800" w:hanging="9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P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rojek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bukan</w:t>
      </w:r>
      <w:proofErr w:type="spellEnd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usaha</w:t>
      </w:r>
      <w:proofErr w:type="spellEnd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saya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.</w:t>
      </w:r>
    </w:p>
    <w:p w14:paraId="3C19D9D2" w14:textId="77777777" w:rsidR="0005370A" w:rsidRPr="00662E9B" w:rsidRDefault="0005370A" w:rsidP="00DA58B4">
      <w:pPr>
        <w:pStyle w:val="a3"/>
        <w:spacing w:after="0"/>
        <w:ind w:left="1800" w:hanging="9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โครงการนั้นไม่ใช่ของธุรกิจฉัน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D3" w14:textId="77777777" w:rsidR="0005370A" w:rsidRPr="00662E9B" w:rsidRDefault="0005370A" w:rsidP="0005370A">
      <w:pPr>
        <w:pStyle w:val="a3"/>
        <w:numPr>
          <w:ilvl w:val="2"/>
          <w:numId w:val="1"/>
        </w:numPr>
        <w:spacing w:after="0" w:line="240" w:lineRule="auto"/>
        <w:ind w:left="1350" w:hanging="63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Tidak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จะใช้หน้าวลีกริยาและวลีคุณศัพท์</w:t>
      </w:r>
    </w:p>
    <w:p w14:paraId="3C19D9D4" w14:textId="77777777" w:rsidR="0005370A" w:rsidRPr="00662E9B" w:rsidRDefault="0005370A" w:rsidP="0005370A">
      <w:pPr>
        <w:ind w:left="720" w:firstLine="630"/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ตัวอย่างประโยค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</w:p>
    <w:p w14:paraId="3C19D9D5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Rumahnya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tidak</w:t>
      </w:r>
      <w:proofErr w:type="spellEnd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besar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.</w:t>
      </w:r>
    </w:p>
    <w:p w14:paraId="3C19D9D6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บ้านของเขาไม่ใหญ่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D7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en-MY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kenyataan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tidak</w:t>
      </w:r>
      <w:proofErr w:type="spellEnd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benar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.</w:t>
      </w:r>
    </w:p>
    <w:p w14:paraId="3C19D9D8" w14:textId="77777777" w:rsidR="0005370A" w:rsidRPr="00662E9B" w:rsidRDefault="0005370A" w:rsidP="00DA58B4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>เรื่องนั้นไม่เป็นความคริง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/>
        </w:rPr>
        <w:t>)</w:t>
      </w:r>
    </w:p>
    <w:p w14:paraId="3C19D9D9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lang w:val="id-ID"/>
        </w:rPr>
        <w:t>Aha</w:t>
      </w:r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  <w:t xml:space="preserve">mad </w:t>
      </w:r>
      <w:proofErr w:type="spellStart"/>
      <w:r w:rsidRPr="00662E9B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</w:rPr>
        <w:t>tidak</w:t>
      </w:r>
      <w:proofErr w:type="spellEnd"/>
      <w:r w:rsidRPr="00662E9B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662E9B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</w:rPr>
        <w:t>dipilih</w:t>
      </w:r>
      <w:proofErr w:type="spellEnd"/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  <w:t>mewakili</w:t>
      </w:r>
      <w:proofErr w:type="spellEnd"/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  <w:t>sekolah</w:t>
      </w:r>
      <w:proofErr w:type="spellEnd"/>
      <w:r w:rsidRPr="00662E9B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  <w:t>.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</w:p>
    <w:p w14:paraId="3C19D9DA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อาหามะไม่ได้ถูกเลือกเป็นตัวแทนของโรงเรียน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DB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Ali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/>
        </w:rPr>
        <w:t>tidak suka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makan ayam goreng.</w:t>
      </w:r>
    </w:p>
    <w:p w14:paraId="3C19D9DC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อาลีไม่ชอบกินไก่ทอด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>)</w:t>
      </w:r>
    </w:p>
    <w:p w14:paraId="3C19D9DD" w14:textId="77777777" w:rsidR="0005370A" w:rsidRPr="00662E9B" w:rsidRDefault="0005370A" w:rsidP="0005370A">
      <w:pPr>
        <w:pStyle w:val="a3"/>
        <w:numPr>
          <w:ilvl w:val="1"/>
          <w:numId w:val="5"/>
        </w:numPr>
        <w:ind w:left="990" w:hanging="450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bidi="ar-SA"/>
        </w:rPr>
        <w:t>Kata pemeri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</w:p>
    <w:p w14:paraId="3C19D9DE" w14:textId="77777777" w:rsidR="0005370A" w:rsidRPr="00662E9B" w:rsidRDefault="0005370A" w:rsidP="0005370A">
      <w:pPr>
        <w:pStyle w:val="a3"/>
        <w:ind w:firstLine="99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DA64" wp14:editId="3C19DA65">
                <wp:simplePos x="0" y="0"/>
                <wp:positionH relativeFrom="column">
                  <wp:posOffset>123825</wp:posOffset>
                </wp:positionH>
                <wp:positionV relativeFrom="paragraph">
                  <wp:posOffset>23495</wp:posOffset>
                </wp:positionV>
                <wp:extent cx="4648200" cy="1143000"/>
                <wp:effectExtent l="57150" t="38100" r="76200" b="95250"/>
                <wp:wrapNone/>
                <wp:docPr id="12316" name="Flowchart: Punched Tape 1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43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DA70" w14:textId="77777777" w:rsidR="0005370A" w:rsidRDefault="0005370A" w:rsidP="0005370A">
                            <w:pPr>
                              <w:jc w:val="thaiDistribute"/>
                            </w:pP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 xml:space="preserve">Kata pemeri adalah </w:t>
                            </w:r>
                            <w:r w:rsidRPr="00FB2B2B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 w:bidi="ar-SA"/>
                              </w:rPr>
                              <w:t>sesuatu hal atau sebagai perangkai antara subjek ayat dengan frasa utama dalam predikat ayat.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DA64" id="Flowchart: Punched Tape 12316" o:spid="_x0000_s1030" type="#_x0000_t122" style="position:absolute;left:0;text-align:left;margin-left:9.75pt;margin-top:1.85pt;width:36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G9fAIAAE8FAAAOAAAAZHJzL2Uyb0RvYy54bWysVN9P2zAQfp+0/8Hy+0hTMsYiUlQVMU1C&#10;UAETz65jk2i2z7PdJt1fv7OThoohbZr2ktz5fvi7u+98cdlrRXbC+RZMRfOTGSXCcKhb81zRb4/X&#10;H84p8YGZmikwoqJ74enl4v27i86WYg4NqFo4gkmMLztb0SYEW2aZ543QzJ+AFQaNEpxmAVX3nNWO&#10;dZhdq2w+m51lHbjaOuDCezy9Gox0kfJLKXi4k9KLQFRFEVtIX5e+m/jNFhesfHbMNi0fYbB/QKFZ&#10;a/DSKdUVC4xsXftbKt1yBx5kOOGgM5Cy5SLVgNXks1fVPDTMilQLNsfbqU3+/6Xlt7u1I22Ns5uf&#10;5meUGKZxTNcKOt4wF0qy3hocRk0eEQsZnLBpnfUlxj7YtRs1j2LsQC+djn+sjfSp0fup0aIPhONh&#10;cVac4/Qo4WjL8+J0hgrmyV7CrfPhiwBNolBRiYBWEdAIJ6JJDWe7Gx+G0EMI5onwBkBJCnslIiZl&#10;7oXEahFCnqITz8RKObJjyBDGuTDhdISSvGOYbJWaAud/Dhz9Y6hIHJyC/+LWKSLdDCZMwbo14N66&#10;vf6ej5Dl4H/owFB3bEHoN30acxE948kG6j2O3sGwE97y6xZbfcN8WDOHS4DjwcUOd/iJ3a8ojBIl&#10;Dbifb51Hf+QmWinpcKkq6n9smROUqK8GWfs5L4q4hUkpPn6ao+KOLZtji9nqFeBUcnxCLE9i9A/q&#10;IEoH+gn3fxlvRRNDpgIuNw/uoKzCsOz4gnCxXCY33DzLwo15sPzAg0idx/6JOTvyLSBVb+GwgKx8&#10;RbPBN07IwHIbQLaJgy99HSeAW5tYPb4w8Vk41pPXyzu4+AUAAP//AwBQSwMEFAAGAAgAAAAhACJg&#10;TjvbAAAACAEAAA8AAABkcnMvZG93bnJldi54bWxMj8FOwzAQRO9I/IO1SNyok1ahJcSpKFKFeoPC&#10;B7jxEofE68h22/TvWU70+GZGs7PVenKDOGGInScF+SwDgdR401Gr4Otz+7ACEZMmowdPqOCCEdb1&#10;7U2lS+PP9IGnfWoFl1AstQKb0lhKGRuLTseZH5HY+/bB6cQYWmmCPnO5G+Q8yx6l0x3xBatHfLXY&#10;9PujU4A7/74I203xM5/e8ku/s73NNkrd300vzyASTuk/DH/zeTrUvOngj2SiGJifCk4qWCxBsL0s&#10;cuYD6ytWZF3J6wfqXwAAAP//AwBQSwECLQAUAAYACAAAACEAtoM4kv4AAADhAQAAEwAAAAAAAAAA&#10;AAAAAAAAAAAAW0NvbnRlbnRfVHlwZXNdLnhtbFBLAQItABQABgAIAAAAIQA4/SH/1gAAAJQBAAAL&#10;AAAAAAAAAAAAAAAAAC8BAABfcmVscy8ucmVsc1BLAQItABQABgAIAAAAIQCk5TG9fAIAAE8FAAAO&#10;AAAAAAAAAAAAAAAAAC4CAABkcnMvZTJvRG9jLnhtbFBLAQItABQABgAIAAAAIQAiYE472wAAAAgB&#10;AAAPAAAAAAAAAAAAAAAAANY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19DA70" w14:textId="77777777" w:rsidR="0005370A" w:rsidRDefault="0005370A" w:rsidP="0005370A">
                      <w:pPr>
                        <w:jc w:val="thaiDistribute"/>
                      </w:pP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 xml:space="preserve">Kata pemeri adalah </w:t>
                      </w:r>
                      <w:r w:rsidRPr="00FB2B2B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 w:bidi="ar-SA"/>
                        </w:rPr>
                        <w:t>sesuatu hal atau sebagai perangkai antara subjek ayat dengan frasa utama dalam predikat ayat.</w:t>
                      </w:r>
                    </w:p>
                  </w:txbxContent>
                </v:textbox>
              </v:shape>
            </w:pict>
          </mc:Fallback>
        </mc:AlternateContent>
      </w:r>
    </w:p>
    <w:p w14:paraId="3C19D9DF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3C19D9E0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3C19D9E1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3C19D9E2" w14:textId="77777777" w:rsidR="0005370A" w:rsidRPr="00662E9B" w:rsidRDefault="0005370A" w:rsidP="0005370A">
      <w:pPr>
        <w:pStyle w:val="a3"/>
        <w:ind w:firstLine="54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Kata pemeri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คือ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คำที่ใช้ในการสื่อความหมายหรือการนิยาม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ในภาษามลายูจะมีอยู่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2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 xml:space="preserve"> คำคือ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ialah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เป็น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) 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 xml:space="preserve">กับ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adalah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คือ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คำทั้งสองคำนี้จะทำหน้าที่เชื่อม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lastRenderedPageBreak/>
        <w:t>ภาคประธานเข้ากับภาคแสดงและมีความหมาย กล่าวคือ เป็นหรือคือ แต่อย่างไรก็ตามทั้งสองคำนี้มีหลักในการใช้ที่ต่างกัน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 </w:t>
      </w:r>
    </w:p>
    <w:p w14:paraId="3C19D9E3" w14:textId="77777777" w:rsidR="0005370A" w:rsidRPr="00662E9B" w:rsidRDefault="0005370A" w:rsidP="0005370A">
      <w:pPr>
        <w:pStyle w:val="a3"/>
        <w:numPr>
          <w:ilvl w:val="0"/>
          <w:numId w:val="7"/>
        </w:numPr>
        <w:ind w:left="990" w:hanging="27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hAnsi="TH SarabunPSK" w:cs="TH SarabunPSK" w:hint="cs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DA66" wp14:editId="3C19DA67">
                <wp:simplePos x="0" y="0"/>
                <wp:positionH relativeFrom="column">
                  <wp:posOffset>276225</wp:posOffset>
                </wp:positionH>
                <wp:positionV relativeFrom="paragraph">
                  <wp:posOffset>136525</wp:posOffset>
                </wp:positionV>
                <wp:extent cx="4488815" cy="1700530"/>
                <wp:effectExtent l="57150" t="38100" r="83185" b="90170"/>
                <wp:wrapNone/>
                <wp:docPr id="12319" name="Flowchart: Punched Tape 1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0053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19DA71" w14:textId="77777777" w:rsidR="0005370A" w:rsidRPr="007048F9" w:rsidRDefault="0005370A" w:rsidP="0005370A">
                            <w:pPr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val="id-ID"/>
                              </w:rPr>
                              <w:t>S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ecara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persamaan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antara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subjek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dengan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predikat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,</w:t>
                            </w:r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dengan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penggunaan</w:t>
                            </w:r>
                            <w:proofErr w:type="spellEnd"/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kata</w:t>
                            </w:r>
                            <w:r w:rsidRPr="007048F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val="id-ID"/>
                              </w:rPr>
                              <w:t xml:space="preserve"> atau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val="id-ID"/>
                              </w:rPr>
                              <w:t>diletakkan di hadapan kata nama atau frasa nama</w:t>
                            </w:r>
                          </w:p>
                          <w:p w14:paraId="3C19DA72" w14:textId="77777777" w:rsidR="0005370A" w:rsidRPr="00D87722" w:rsidRDefault="0005370A" w:rsidP="0005370A">
                            <w:pPr>
                              <w:jc w:val="thaiDistribute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DA66" id="Flowchart: Punched Tape 12319" o:spid="_x0000_s1031" type="#_x0000_t122" style="position:absolute;left:0;text-align:left;margin-left:21.75pt;margin-top:10.75pt;width:353.45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sIOgMAAE8HAAAOAAAAZHJzL2Uyb0RvYy54bWysVd9P2zAQfp+0/8Hy+0jSH1AqWlRATJMY&#10;oMHE89VxGkuO7dkuKfvrd+ekpTAmIbQ+pPbZPn/33d3nk9NNo9mj9EFZM+PFQc6ZNMKWyqxm/Of9&#10;5ZcJZyGCKUFbI2f8SQZ+Ov/86aR1UzmwtdWl9AydmDBt3YzXMbpplgVRywbCgXXS4GJlfQMRp36V&#10;lR5a9N7obJDnh1lrfem8FTIEtF50i3ye/FeVFPGmqoKMTM84Yovp69N3Sd9sfgLTlQdXK9HDgA+g&#10;aEAZvHTn6gIisLVXf7lqlPA22CoeCNtktqqUkCkGjKbIX0VzV4OTKRYkJ7gdTeH/uRXXj7eeqRJz&#10;NxgWx5wZaDBNl9q2ogYfp+x2bTAZJbtHLKzbhKS1Lkzx7J279f0s4JAY2FS+oX+MjW0S0U87ouUm&#10;MoHG0WgymRRjzgSuFUd5Ph6mVGTPx50P8au0DaPBjFcI6JwA9XAITSIcHq9CRAh4dHukz0N5qbRm&#10;3sYHFetEJd7VJSngmbQrMGeRzTyZg18tz7Vnj4DFcnx2djY+TvaoTOyM4xx/Xc0EiN9t2ZmHZN4G&#10;0HtJiFZh/5YhHX/nTUMk5eM3FYTnvVcVCVZqhBdB7YJFal8HhabVlkStDANq9+IQO5LuZUGAllRT&#10;xBXt9ZCyQWxow1qkdzyg9AO2fKUh4rBxeCCYFWegV6glIvqOK6vV7vC/UhRqKGWfuLfDKfKt/VU4&#10;Yd8/ldAFhLpzlZb6ELQh8DJJSl89dh2lv6vLli312v8AxD/q4i8V1Wxig7NSod6M0wpS87Ie38hR&#10;orCzg3Y19CU2IWI7NveTscOQeN6Dl1GHdj1Jo7hZblKbj8kJWZa2fMLWRzypSYMTlwqjv4IQb8Gj&#10;CCJYFPZ4gx/qvhm3/Yiz2vrfb9lpP2oTrnLWoqhiQn+twUvO9DeDfXZcjEakwmkyGh8NiJD9leX+&#10;ilk35xZbscCCciINaX/U22HlbfOA+r+gW3EJUKkskk2l00/OYyf2+IIIuVikbai8DuKVuXNiqwiU&#10;9/vNA3jX601Eqbq2STVSFb6SmW4vVYSxi3W0lUoa9MwrpoMmqNrbBqAXhp6F/Xna9fwOzv8AAAD/&#10;/wMAUEsDBBQABgAIAAAAIQBJY/pL4gAAAAkBAAAPAAAAZHJzL2Rvd25yZXYueG1sTI/NTsMwEITv&#10;SLyDtUhcUOs0TWgJcaoKgcQFEP1BHN14m0TE6yh2m/D2LCc4rXZnNPtNvhptK87Y+8aRgtk0AoFU&#10;OtNQpWC3fZosQfigyejWESr4Rg+r4vIi15lxA73jeRMqwSHkM62gDqHLpPRljVb7qeuQWDu63urA&#10;a19J0+uBw20r4yi6lVY3xB9q3eFDjeXX5mQV3KT25fE1Xrwd1/st7j6G52T0n0pdX43rexABx/Bn&#10;hl98RoeCmQ7uRMaLVkEyT9mpIJ7xZH2RRgmIAx+Wd3OQRS7/Nyh+AAAA//8DAFBLAQItABQABgAI&#10;AAAAIQC2gziS/gAAAOEBAAATAAAAAAAAAAAAAAAAAAAAAABbQ29udGVudF9UeXBlc10ueG1sUEsB&#10;Ai0AFAAGAAgAAAAhADj9If/WAAAAlAEAAAsAAAAAAAAAAAAAAAAALwEAAF9yZWxzLy5yZWxzUEsB&#10;Ai0AFAAGAAgAAAAhAPosewg6AwAATwcAAA4AAAAAAAAAAAAAAAAALgIAAGRycy9lMm9Eb2MueG1s&#10;UEsBAi0AFAAGAAgAAAAhAElj+kviAAAACQEAAA8AAAAAAAAAAAAAAAAAlAUAAGRycy9kb3ducmV2&#10;LnhtbFBLBQYAAAAABAAEAPMAAACj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19DA71" w14:textId="77777777" w:rsidR="0005370A" w:rsidRPr="007048F9" w:rsidRDefault="0005370A" w:rsidP="0005370A">
                      <w:pPr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  <w:lang w:val="id-ID"/>
                        </w:rPr>
                      </w:pPr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  <w:lang w:val="id-ID"/>
                        </w:rPr>
                        <w:t>S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ecara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persamaan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antara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subjek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dengan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predikat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,</w:t>
                      </w:r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  <w:lang w:val="id-ID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dengan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penggunaan</w:t>
                      </w:r>
                      <w:proofErr w:type="spellEnd"/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kata</w:t>
                      </w:r>
                      <w:r w:rsidRPr="007048F9">
                        <w:rPr>
                          <w:rFonts w:ascii="TH Niramit AS" w:hAnsi="TH Niramit AS" w:cs="TH Niramit AS"/>
                          <w:sz w:val="32"/>
                          <w:szCs w:val="32"/>
                          <w:lang w:val="id-ID"/>
                        </w:rPr>
                        <w:t xml:space="preserve"> atau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lang w:val="id-ID"/>
                        </w:rPr>
                        <w:t>diletakkan di hadapan kata nama atau frasa nama</w:t>
                      </w:r>
                    </w:p>
                    <w:p w14:paraId="3C19DA72" w14:textId="77777777" w:rsidR="0005370A" w:rsidRPr="00D87722" w:rsidRDefault="0005370A" w:rsidP="0005370A">
                      <w:pPr>
                        <w:jc w:val="thaiDistribute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ialah </w:t>
      </w:r>
    </w:p>
    <w:p w14:paraId="3C19D9E4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E5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E6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E7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E8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E9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คำว่า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ialah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 xml:space="preserve"> จะสือความหมายบ่งบอกว่าเนื้อหาสาระทั้งของภาคประธานและภาคแสดงนั้นมีความเท่าเทียมกันหรือเหมือนกัน โดนจะเชื่อมภาคประธานกับภาคแสดง</w:t>
      </w:r>
    </w:p>
    <w:p w14:paraId="3C19D9EA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ตัวอย่างประโยค </w:t>
      </w:r>
    </w:p>
    <w:p w14:paraId="3C19D9EB" w14:textId="77777777" w:rsidR="0005370A" w:rsidRPr="00662E9B" w:rsidRDefault="0005370A" w:rsidP="0005370A">
      <w:pPr>
        <w:pStyle w:val="a3"/>
        <w:ind w:left="207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B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ahasa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>M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elayu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en-MY" w:bidi="ar-SA"/>
        </w:rPr>
        <w:t>ialah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salah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satu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bahasa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tergolong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dalam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keluarga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bahasa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Austronesia.</w:t>
      </w:r>
    </w:p>
    <w:p w14:paraId="3C19D9EC" w14:textId="77777777" w:rsidR="0005370A" w:rsidRPr="00662E9B" w:rsidRDefault="0005370A" w:rsidP="0005370A">
      <w:pPr>
        <w:pStyle w:val="a3"/>
        <w:ind w:left="207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Nasi goreng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ialah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makanan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kegemaran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saya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>.</w:t>
      </w:r>
    </w:p>
    <w:p w14:paraId="3C19D9ED" w14:textId="77777777" w:rsidR="00DA58B4" w:rsidRPr="00662E9B" w:rsidRDefault="00DA58B4" w:rsidP="0005370A">
      <w:pPr>
        <w:pStyle w:val="a3"/>
        <w:ind w:left="2070"/>
        <w:jc w:val="thaiDistribute"/>
        <w:rPr>
          <w:rFonts w:ascii="TH SarabunPSK" w:eastAsia="Calibri" w:hAnsi="TH SarabunPSK" w:cs="TH SarabunPSK" w:hint="cs"/>
          <w:sz w:val="32"/>
          <w:szCs w:val="32"/>
          <w:lang w:val="id-ID"/>
        </w:rPr>
      </w:pPr>
    </w:p>
    <w:p w14:paraId="3C19D9EE" w14:textId="77777777" w:rsidR="0005370A" w:rsidRPr="00662E9B" w:rsidRDefault="00A431F0" w:rsidP="0005370A">
      <w:pPr>
        <w:pStyle w:val="a3"/>
        <w:numPr>
          <w:ilvl w:val="0"/>
          <w:numId w:val="7"/>
        </w:numPr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  <w:r w:rsidRPr="00662E9B">
        <w:rPr>
          <w:rFonts w:ascii="TH SarabunPSK" w:hAnsi="TH SarabunPSK" w:cs="TH SarabunPSK" w:hint="cs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9DA68" wp14:editId="3C19DA69">
                <wp:simplePos x="0" y="0"/>
                <wp:positionH relativeFrom="column">
                  <wp:posOffset>131445</wp:posOffset>
                </wp:positionH>
                <wp:positionV relativeFrom="paragraph">
                  <wp:posOffset>203200</wp:posOffset>
                </wp:positionV>
                <wp:extent cx="4465320" cy="1158875"/>
                <wp:effectExtent l="57150" t="38100" r="68580" b="98425"/>
                <wp:wrapNone/>
                <wp:docPr id="12318" name="Flowchart: Punched Tape 1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115887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19DA73" w14:textId="77777777" w:rsidR="0005370A" w:rsidRPr="00D87722" w:rsidRDefault="0005370A" w:rsidP="0005370A">
                            <w:pPr>
                              <w:jc w:val="thaiDistribute"/>
                              <w:rPr>
                                <w:lang w:val="id-ID"/>
                              </w:rPr>
                            </w:pPr>
                            <w:proofErr w:type="spellStart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secara</w:t>
                            </w:r>
                            <w:proofErr w:type="spellEnd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huraian</w:t>
                            </w:r>
                            <w:proofErr w:type="spellEnd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tentang</w:t>
                            </w:r>
                            <w:proofErr w:type="spellEnd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subjek</w:t>
                            </w:r>
                            <w:proofErr w:type="spellEnd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 xml:space="preserve"> oleh </w:t>
                            </w:r>
                            <w:proofErr w:type="spellStart"/>
                            <w:r w:rsidRPr="00F3375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eastAsia="en-US"/>
                              </w:rPr>
                              <w:t>predikat</w:t>
                            </w:r>
                            <w:proofErr w:type="spellEnd"/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/>
                              </w:rPr>
                              <w:t xml:space="preserve"> atau </w:t>
                            </w:r>
                            <w:r w:rsidRPr="00C10347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lang w:val="id-ID" w:eastAsia="en-US"/>
                              </w:rPr>
                              <w:t>diletakkan di hadapan frasa adjektif dan frasa sendi nama.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9DA68" id="Flowchart: Punched Tape 12318" o:spid="_x0000_s1032" type="#_x0000_t122" style="position:absolute;left:0;text-align:left;margin-left:10.35pt;margin-top:16pt;width:351.6pt;height:9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xpPgMAAE8HAAAOAAAAZHJzL2Uyb0RvYy54bWysVdtu2zgQfV+g/0DovZFlW7kYcYpckGKB&#10;bBtsUuR5TFEWAYpkSTpy9ut7SMqON80C3cX6QSZnyLmcmTk8/7TtFXsWzkujl0V1NCmY0Nw0Uq+X&#10;xbfH24+nBfOBdEPKaLEsXoQvPl18+O18sAsxNZ1RjXAMRrRfDHZZdCHYRVl63ome/JGxQkPZGtdT&#10;wNaty8bRAOu9KqeTyXE5GNdYZ7jwHtKbrCwukv22FTx8bVsvAlPLArGF9HXpu4rf8uKcFmtHtpN8&#10;DIP+QxQ9SQ2ne1M3FIhtnPzJVC+5M9604YibvjRtK7lIOSCbavImm4eOrEi5ABxv9zD5/88s//J8&#10;75hsULvprEKxNPUo060yA+/IhQW732gUo2GPiIXlQwBtsH6Buw/23o07j2VEYNu6Pv4jN7ZNQL/s&#10;gRbbwDiE8/lxPZuiHhy6qqpPT0/qWIry9bp1PnwWpmdxsSxaBHQdAxrDidEkwOn5zod8dXdlrENz&#10;K5VizoQnGboEJXzlInncSac8swZoTpLYu/XqWjn2TGiWs6urq/osyYPUIQvrCX65ZzyFP0yTxbMo&#10;TnIkMFpJyaz9oZdZvP6LnmYno0UY/PeeqhjPr7qqUliA8I2rfbLvJAXRegeikppRHPfqGBMZ/TLP&#10;SYnYU2NRMWCpGtGH0mwAvPW0RvkJI98qClj2Fhe8XheM1BpcwoPLWBkl95f/qUS+o0aMhXs/nWqy&#10;k79Jxx/ajy10Q77LppJqTEHpGLxIlDJ2j9kE4R66ZmArtXF/EuKf5/wbGXs2oVGwRoJv6qQBNH/v&#10;x3dqlCDMclK2o7HFTiOwuc8PO2wfQ+q3g/DKOKF5JuMqbFfbNObH0UiUrEzzgtFHPGlIveW3Etnf&#10;kQ/35ECCCBbEHr7iE6dvWZhxVbDOuL/ek8fz4CZoCzaAVFHQ7xtyomDqd405O6vmc5gNaTOvTyIF&#10;uEPN6lCjN/21wShWaCjL0zKeD2q3bJ3pn8D/l9ErVASmMgA7ts64uQ6Z7PGCcHF5mY6BeS2FO/1g&#10;+Y4RYt0ft0/k7Mg3AVT1xSTWSF34hmby2dgR2lxugmll4qBXXFGOuAFrZyLIL0x8Fg736dTrO3jx&#10;AwAA//8DAFBLAwQUAAYACAAAACEA10oaneEAAAAJAQAADwAAAGRycy9kb3ducmV2LnhtbEyPwU7D&#10;MBBE70j8g7VIXBB16rYEQpyqQiBxKYi2II5uvE0i4nUUu034e5YTHFdvNPsmX46uFSfsQ+NJw3SS&#10;gEAqvW2o0rDbPl3fggjRkDWtJ9TwjQGWxflZbjLrB3rD0yZWgksoZEZDHWOXSRnKGp0JE98hMTv4&#10;3pnIZ19J25uBy10rVZLcSGca4g+16fChxvJrc3QarhZu/fii0tfD6n2Lu4/heT6GT60vL8bVPYiI&#10;Y/wLw68+q0PBTnt/JBtEq0ElKSc1zBRPYp6q2R2IPYPpfAGyyOX/BcUPAAAA//8DAFBLAQItABQA&#10;BgAIAAAAIQC2gziS/gAAAOEBAAATAAAAAAAAAAAAAAAAAAAAAABbQ29udGVudF9UeXBlc10ueG1s&#10;UEsBAi0AFAAGAAgAAAAhADj9If/WAAAAlAEAAAsAAAAAAAAAAAAAAAAALwEAAF9yZWxzLy5yZWxz&#10;UEsBAi0AFAAGAAgAAAAhAEeTfGk+AwAATwcAAA4AAAAAAAAAAAAAAAAALgIAAGRycy9lMm9Eb2Mu&#10;eG1sUEsBAi0AFAAGAAgAAAAhANdKGp3hAAAACQEAAA8AAAAAAAAAAAAAAAAAmAUAAGRycy9kb3du&#10;cmV2LnhtbFBLBQYAAAAABAAEAPMAAACm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19DA73" w14:textId="77777777" w:rsidR="0005370A" w:rsidRPr="00D87722" w:rsidRDefault="0005370A" w:rsidP="0005370A">
                      <w:pPr>
                        <w:jc w:val="thaiDistribute"/>
                        <w:rPr>
                          <w:lang w:val="id-ID"/>
                        </w:rPr>
                      </w:pPr>
                      <w:proofErr w:type="spellStart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secara</w:t>
                      </w:r>
                      <w:proofErr w:type="spellEnd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huraian</w:t>
                      </w:r>
                      <w:proofErr w:type="spellEnd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tentang</w:t>
                      </w:r>
                      <w:proofErr w:type="spellEnd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subjek</w:t>
                      </w:r>
                      <w:proofErr w:type="spellEnd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 xml:space="preserve"> oleh </w:t>
                      </w:r>
                      <w:proofErr w:type="spellStart"/>
                      <w:r w:rsidRPr="00F3375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eastAsia="en-US"/>
                        </w:rPr>
                        <w:t>predikat</w:t>
                      </w:r>
                      <w:proofErr w:type="spellEnd"/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/>
                        </w:rPr>
                        <w:t xml:space="preserve"> atau </w:t>
                      </w:r>
                      <w:r w:rsidRPr="00C10347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lang w:val="id-ID" w:eastAsia="en-US"/>
                        </w:rPr>
                        <w:t>diletakkan di hadapan frasa adjektif dan frasa sendi nama.</w:t>
                      </w:r>
                    </w:p>
                  </w:txbxContent>
                </v:textbox>
              </v:shape>
            </w:pict>
          </mc:Fallback>
        </mc:AlternateContent>
      </w:r>
      <w:r w:rsidR="0005370A"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t xml:space="preserve">adalah </w:t>
      </w:r>
    </w:p>
    <w:p w14:paraId="3C19D9EF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F0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F1" w14:textId="77777777" w:rsidR="0005370A" w:rsidRPr="00662E9B" w:rsidRDefault="0005370A" w:rsidP="0005370A">
      <w:pPr>
        <w:pStyle w:val="a3"/>
        <w:ind w:left="1710"/>
        <w:jc w:val="thaiDistribute"/>
        <w:rPr>
          <w:rFonts w:ascii="TH SarabunPSK" w:eastAsia="Calibri" w:hAnsi="TH SarabunPSK" w:cs="TH SarabunPSK" w:hint="cs"/>
          <w:sz w:val="32"/>
          <w:szCs w:val="32"/>
          <w:lang w:val="id-ID" w:bidi="ar-SA"/>
        </w:rPr>
      </w:pPr>
    </w:p>
    <w:p w14:paraId="3C19D9F2" w14:textId="77777777" w:rsidR="0005370A" w:rsidRPr="00662E9B" w:rsidRDefault="0005370A" w:rsidP="0005370A">
      <w:pPr>
        <w:ind w:firstLine="72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คำว่า  จะทำหน้าที่ชี้แจงหรืออธิบายสิ่งซึ่งถูกกล่าวถึงอยุ่ในส่วนของภาคประธานเอาใว้ในที่ส่วนภาคแสดง โดยคำนี้จะใช้เชื่อม ภาคประธานที่เป็นนามวลีเข้ากับภาคแสดงที่เป็นคุณศัพท์วลีหรือบุพบทวลี</w:t>
      </w:r>
    </w:p>
    <w:p w14:paraId="3C19D9F3" w14:textId="77777777" w:rsidR="0005370A" w:rsidRPr="00662E9B" w:rsidRDefault="0005370A" w:rsidP="0005370A">
      <w:pPr>
        <w:ind w:firstLine="72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ตัวอย่างประโยค</w:t>
      </w:r>
    </w:p>
    <w:p w14:paraId="3C19D9F4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bidi="ar-SA"/>
        </w:rPr>
        <w:lastRenderedPageBreak/>
        <w:t>M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akanan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seimbang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adalah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baik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untuk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kesihatan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 xml:space="preserve"> badan.</w:t>
      </w:r>
    </w:p>
    <w:p w14:paraId="3C19D9F5" w14:textId="77777777" w:rsidR="0005370A" w:rsidRPr="00662E9B" w:rsidRDefault="0005370A" w:rsidP="0005370A">
      <w:pPr>
        <w:tabs>
          <w:tab w:val="left" w:pos="1440"/>
        </w:tabs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Zulfa adalah antara pelajar yang cemerlang di sekolah itu.</w:t>
      </w:r>
    </w:p>
    <w:p w14:paraId="3C19D9F6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Berita kemalangan yang dilaporkan oleh akhbar itu adalah terlalu ringkas.</w:t>
      </w:r>
    </w:p>
    <w:p w14:paraId="3C19D9F7" w14:textId="77777777" w:rsidR="0005370A" w:rsidRPr="00662E9B" w:rsidRDefault="0005370A" w:rsidP="0005370A">
      <w:pPr>
        <w:ind w:left="144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Bungkusan yang dihadiahkan pengetua itu adalah untuk pelajar cemerlang.</w:t>
      </w:r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</w:p>
    <w:p w14:paraId="3C19D9F8" w14:textId="77777777" w:rsidR="0005370A" w:rsidRPr="00662E9B" w:rsidRDefault="0005370A" w:rsidP="0005370A">
      <w:pPr>
        <w:pStyle w:val="a3"/>
        <w:numPr>
          <w:ilvl w:val="1"/>
          <w:numId w:val="5"/>
        </w:numPr>
        <w:ind w:left="990" w:hanging="450"/>
        <w:rPr>
          <w:rFonts w:ascii="TH SarabunPSK" w:eastAsia="Calibri" w:hAnsi="TH SarabunPSK" w:cs="TH SarabunPSK" w:hint="cs"/>
          <w:b/>
          <w:bCs/>
          <w:sz w:val="32"/>
          <w:szCs w:val="32"/>
          <w:lang w:val="id-ID" w:bidi="ar-SA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bidi="ar-SA"/>
        </w:rPr>
        <w:t>Kata Sendi Nama</w:t>
      </w:r>
    </w:p>
    <w:p w14:paraId="3C19D9F9" w14:textId="77777777" w:rsidR="0005370A" w:rsidRPr="00662E9B" w:rsidRDefault="0005370A" w:rsidP="0005370A">
      <w:pPr>
        <w:pStyle w:val="a3"/>
        <w:ind w:firstLine="99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คำบุพบทคือคำที่ใช้บงบอกตำแหน่ง สถานที่ ทิศทาง เวลา หรือแสดงความสัมพันธ์ระหว่างนาม หรือสรรพนามกับคำอื่นๆในประโยค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/>
        </w:rPr>
        <w:t>อัตถากร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, 2555: 92)</w:t>
      </w:r>
    </w:p>
    <w:p w14:paraId="3C19D9FA" w14:textId="77777777" w:rsidR="0005370A" w:rsidRPr="00662E9B" w:rsidRDefault="0005370A" w:rsidP="0005370A">
      <w:pPr>
        <w:tabs>
          <w:tab w:val="left" w:pos="3870"/>
        </w:tabs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 xml:space="preserve">           1)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“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>demi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’</w:t>
      </w:r>
    </w:p>
    <w:p w14:paraId="3C19D9FB" w14:textId="77777777" w:rsidR="0005370A" w:rsidRPr="00662E9B" w:rsidRDefault="0005370A" w:rsidP="0005370A">
      <w:pPr>
        <w:tabs>
          <w:tab w:val="left" w:pos="1530"/>
          <w:tab w:val="left" w:pos="1800"/>
        </w:tabs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        Sebagai kata sendinama, perkataan demi bertugas membawa makna tujuan dan digunakan di hadapan kata nama atau frasanama. </w:t>
      </w:r>
    </w:p>
    <w:p w14:paraId="3C19D9FC" w14:textId="77777777" w:rsidR="0005370A" w:rsidRPr="00662E9B" w:rsidRDefault="0005370A" w:rsidP="0005370A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  <w:t xml:space="preserve"> ตัวอย่าง</w:t>
      </w:r>
    </w:p>
    <w:p w14:paraId="3C19D9FD" w14:textId="77777777" w:rsidR="0005370A" w:rsidRPr="00662E9B" w:rsidRDefault="0005370A" w:rsidP="0005370A">
      <w:pPr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Rakyat Malaysia mesti bersatupadu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 xml:space="preserve">demi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kestabilan Negara. </w:t>
      </w:r>
    </w:p>
    <w:p w14:paraId="3C19D9FE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           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(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มาเลเซียต้องรวมตัวกันเพื่อประโยชน์ของความมั่นคงในประเทศ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)</w:t>
      </w:r>
    </w:p>
    <w:p w14:paraId="3C19D9FF" w14:textId="77777777" w:rsidR="0005370A" w:rsidRPr="00662E9B" w:rsidRDefault="0005370A" w:rsidP="0005370A">
      <w:pPr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ab/>
        <w:t xml:space="preserve">2)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“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>tentang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”</w:t>
      </w:r>
    </w:p>
    <w:p w14:paraId="3C19DA00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Kata sendi nama tentang digunakan sebagai unsure yang membawa maksud rujukan sesuatu yang tidak tentu atau umum, atau mujarad. </w:t>
      </w:r>
    </w:p>
    <w:p w14:paraId="3C19DA01" w14:textId="77777777" w:rsidR="0005370A" w:rsidRPr="00662E9B" w:rsidRDefault="0005370A" w:rsidP="0005370A">
      <w:pPr>
        <w:ind w:left="990" w:firstLine="45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ตัวอย่าง</w:t>
      </w:r>
    </w:p>
    <w:p w14:paraId="3C19DA02" w14:textId="77777777" w:rsidR="0005370A" w:rsidRPr="00662E9B" w:rsidRDefault="0005370A" w:rsidP="0005370A">
      <w:pPr>
        <w:ind w:left="990" w:firstLine="45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Mereka berbincang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 xml:space="preserve">tentang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masalah negara. </w:t>
      </w:r>
    </w:p>
    <w:p w14:paraId="3C19DA03" w14:textId="77777777" w:rsidR="0005370A" w:rsidRPr="00662E9B" w:rsidRDefault="0005370A" w:rsidP="0005370A">
      <w:pPr>
        <w:ind w:left="990" w:firstLine="450"/>
        <w:jc w:val="thaiDistribute"/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(พวกเขาพูดคุยเกี่ยวกับปัญหาของประเทศ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)</w:t>
      </w:r>
    </w:p>
    <w:p w14:paraId="3C19DA04" w14:textId="77777777" w:rsidR="0005370A" w:rsidRPr="00662E9B" w:rsidRDefault="0005370A" w:rsidP="0005370A">
      <w:pPr>
        <w:tabs>
          <w:tab w:val="left" w:pos="1530"/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       3)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"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>seperti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" , "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>baga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i", "umpama", dan "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>laksana"</w:t>
      </w:r>
    </w:p>
    <w:p w14:paraId="3C19DA05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Keempat-empat kata sendi nama ini bersifat kelainan atau varian antara satu sama lain, karana mempunyai fungsi yang sama, iaitu sebagai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lastRenderedPageBreak/>
        <w:t xml:space="preserve">perkataan dihadapan kata nama atau frasa nama yang membawa maksud perbandingan. </w:t>
      </w:r>
    </w:p>
    <w:p w14:paraId="3C19DA06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  <w:t>ตัวอย่าง</w:t>
      </w:r>
    </w:p>
    <w:p w14:paraId="3C19DA07" w14:textId="77777777" w:rsidR="0005370A" w:rsidRPr="00662E9B" w:rsidRDefault="0005370A" w:rsidP="0005370A">
      <w:pPr>
        <w:ind w:left="1440" w:hanging="1440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Murid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baharu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kebingungan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seperti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/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bagai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/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umpama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/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laksana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rusa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masuk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kampong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(นักเรียนใหม่สับสนเหมือนกวางเข้าหมู่บ้าน)</w:t>
      </w:r>
    </w:p>
    <w:p w14:paraId="3C19DA08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    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4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"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eastAsia="en-US"/>
        </w:rPr>
        <w:t>dengan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"</w:t>
      </w:r>
    </w:p>
    <w:p w14:paraId="3C19DA09" w14:textId="77777777" w:rsidR="0005370A" w:rsidRPr="00662E9B" w:rsidRDefault="0005370A" w:rsidP="0005370A">
      <w:pPr>
        <w:tabs>
          <w:tab w:val="left" w:pos="720"/>
        </w:tabs>
        <w:jc w:val="thaiDistribute"/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ab/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Sebagai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kata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sendi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,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perkataan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dengan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dihadapan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frasa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digunakan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untuk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membawa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maksud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seperti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berikut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:</w:t>
      </w:r>
    </w:p>
    <w:p w14:paraId="3C19DA0A" w14:textId="77777777" w:rsidR="0005370A" w:rsidRPr="00662E9B" w:rsidRDefault="0005370A" w:rsidP="0005370A">
      <w:pPr>
        <w:numPr>
          <w:ilvl w:val="0"/>
          <w:numId w:val="4"/>
        </w:numPr>
        <w:tabs>
          <w:tab w:val="left" w:pos="3870"/>
        </w:tabs>
        <w:spacing w:after="200"/>
        <w:ind w:left="1530" w:hanging="36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Membawa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maksud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bersama-sama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berserta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.</w:t>
      </w:r>
    </w:p>
    <w:p w14:paraId="3C19DA0B" w14:textId="77777777" w:rsidR="0005370A" w:rsidRPr="00662E9B" w:rsidRDefault="0005370A" w:rsidP="0005370A">
      <w:pPr>
        <w:spacing w:after="20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ตัวอย่าง</w:t>
      </w:r>
    </w:p>
    <w:p w14:paraId="3C19DA0C" w14:textId="77777777" w:rsidR="0005370A" w:rsidRPr="00662E9B" w:rsidRDefault="0005370A" w:rsidP="0005370A">
      <w:pPr>
        <w:spacing w:after="200"/>
        <w:ind w:left="1440" w:firstLine="720"/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Abdullh menelaah mata pelajaran sains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 xml:space="preserve"> dengan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kawannya.</w:t>
      </w:r>
    </w:p>
    <w:p w14:paraId="3C19DA0D" w14:textId="77777777" w:rsidR="0005370A" w:rsidRPr="00662E9B" w:rsidRDefault="0005370A" w:rsidP="0005370A">
      <w:pPr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(อับดุลเลาะตรวจสอบเรื่องวิทยาศาสตร์กับเพื่อนของเขา)</w:t>
      </w:r>
    </w:p>
    <w:p w14:paraId="3C19DA0E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              (b)  Membawa maksud cara sesuatu itu dilakukan. </w:t>
      </w:r>
    </w:p>
    <w:p w14:paraId="3C19DA0F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                          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ตัวอย่าง</w:t>
      </w:r>
    </w:p>
    <w:p w14:paraId="3C19DA10" w14:textId="77777777" w:rsidR="0005370A" w:rsidRPr="00662E9B" w:rsidRDefault="0005370A" w:rsidP="0005370A">
      <w:pPr>
        <w:ind w:left="2160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Kerja ini dapat diselesaikan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>dengan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kerja sama semua pihak.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        (งานนี้สามารถเสร็จด้วยความร่วมมือของทุกฝ่าย)</w:t>
      </w:r>
    </w:p>
    <w:p w14:paraId="3C19DA11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                (c)  Membawa maksud memakai atau menggunakan, iaitu sebagai a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lat. </w:t>
      </w:r>
    </w:p>
    <w:p w14:paraId="3C19DA12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                         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ตัวอย่าง</w:t>
      </w:r>
    </w:p>
    <w:p w14:paraId="3C19DA13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Anime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lukis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potretitu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dengan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cat air. </w:t>
      </w:r>
    </w:p>
    <w:p w14:paraId="3C19DA14" w14:textId="77777777" w:rsidR="0005370A" w:rsidRPr="00662E9B" w:rsidRDefault="0005370A" w:rsidP="0005370A">
      <w:pPr>
        <w:ind w:left="1440" w:firstLine="720"/>
        <w:rPr>
          <w:rFonts w:ascii="TH SarabunPSK" w:eastAsia="Calibri" w:hAnsi="TH SarabunPSK" w:cs="TH SarabunPSK" w:hint="cs"/>
          <w:sz w:val="32"/>
          <w:szCs w:val="32"/>
          <w:rtl/>
          <w:cs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(อานีระบายสีกับสีน้ำ)</w:t>
      </w:r>
    </w:p>
    <w:p w14:paraId="3C19DA15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              (d)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M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enyatakan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keadaan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perbandingan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serupa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. </w:t>
      </w:r>
    </w:p>
    <w:p w14:paraId="3C19DA16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                        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Contohnya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: </w:t>
      </w:r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Orang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itu</w:t>
      </w:r>
      <w:proofErr w:type="spellEnd"/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sentiasa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sepen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dapat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dengan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ketuanya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.</w:t>
      </w:r>
    </w:p>
    <w:p w14:paraId="3C19DA17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lastRenderedPageBreak/>
        <w:t xml:space="preserve">                             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(คนมักจะเห็นด้วยกับเจ้านายของเขา)</w:t>
      </w:r>
    </w:p>
    <w:p w14:paraId="3C19DA18" w14:textId="77777777" w:rsidR="0005370A" w:rsidRPr="00662E9B" w:rsidRDefault="0005370A" w:rsidP="0005370A">
      <w:pPr>
        <w:tabs>
          <w:tab w:val="left" w:pos="3870"/>
        </w:tabs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    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5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"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eastAsia="en-US"/>
        </w:rPr>
        <w:t>sejak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"</w:t>
      </w:r>
    </w:p>
    <w:p w14:paraId="3C19DA19" w14:textId="77777777" w:rsidR="0005370A" w:rsidRPr="00662E9B" w:rsidRDefault="0005370A" w:rsidP="0005370A">
      <w:pPr>
        <w:ind w:firstLine="720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Sebagai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sendi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,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perkataan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sejak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semenjak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bertugas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membawa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maksud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penanda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waktu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masa dan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digunakan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di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hadapan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frasa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.  </w:t>
      </w:r>
    </w:p>
    <w:p w14:paraId="3C19DA1A" w14:textId="77777777" w:rsidR="0005370A" w:rsidRPr="00662E9B" w:rsidRDefault="0005370A" w:rsidP="0005370A">
      <w:pPr>
        <w:ind w:left="1170" w:firstLine="720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ตัวอย่าง</w:t>
      </w:r>
    </w:p>
    <w:p w14:paraId="3C19DA1B" w14:textId="77777777" w:rsidR="0005370A" w:rsidRPr="00662E9B" w:rsidRDefault="0005370A" w:rsidP="0005370A">
      <w:pPr>
        <w:ind w:left="1170" w:firstLine="720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Hasnah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sentiasa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sugul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sejak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/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semenjak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kematian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ibunya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.</w:t>
      </w:r>
    </w:p>
    <w:p w14:paraId="3C19DA1C" w14:textId="77777777" w:rsidR="0005370A" w:rsidRPr="00662E9B" w:rsidRDefault="0005370A" w:rsidP="0005370A">
      <w:pPr>
        <w:ind w:firstLine="720"/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6)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“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/>
        </w:rPr>
        <w:t>akan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”</w:t>
      </w:r>
    </w:p>
    <w:p w14:paraId="3C19DA1D" w14:textId="77777777" w:rsidR="0005370A" w:rsidRPr="00662E9B" w:rsidRDefault="0005370A" w:rsidP="0005370A">
      <w:pPr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ab/>
        <w:t xml:space="preserve">Kata sendi nama akan digunakan di hadapan kata nama atau frasa nama yang menujuk manusia, dan penggunaanya mesti didahulunya oleh kata akjektif yang bersifat emotif. </w:t>
      </w:r>
    </w:p>
    <w:p w14:paraId="3C19DA1E" w14:textId="77777777" w:rsidR="0005370A" w:rsidRPr="00662E9B" w:rsidRDefault="0005370A" w:rsidP="0005370A">
      <w:pPr>
        <w:ind w:left="720" w:firstLine="720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ตัวอย่าง </w:t>
      </w:r>
    </w:p>
    <w:p w14:paraId="3C19DA1F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Wanita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amat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rindu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bidi="ar-SA"/>
        </w:rPr>
        <w:t>akan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bidi="ar-SA"/>
        </w:rPr>
        <w:t>aknya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.</w:t>
      </w:r>
    </w:p>
    <w:p w14:paraId="3C19DA20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en-MY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/>
        </w:rPr>
        <w:t>(เธอโหยหาลูกของเธอ)</w:t>
      </w:r>
    </w:p>
    <w:p w14:paraId="3C19DA21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  <w:lang w:val="id-ID"/>
        </w:rPr>
      </w:pPr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Kami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sungguh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benci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</w:rPr>
        <w:t>akan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kelakuannya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buruk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>.</w:t>
      </w:r>
    </w:p>
    <w:p w14:paraId="3C19DA22" w14:textId="77777777" w:rsidR="0005370A" w:rsidRPr="00662E9B" w:rsidRDefault="0005370A" w:rsidP="0005370A">
      <w:pPr>
        <w:pStyle w:val="a3"/>
        <w:ind w:left="1800"/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(เราเกลียดพฤติกรรมที่ไม่ดี)</w:t>
      </w:r>
    </w:p>
    <w:p w14:paraId="3C19DA23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       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7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 w:bidi="ar-SA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“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eastAsia="en-US"/>
        </w:rPr>
        <w:t>oleh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’’</w:t>
      </w:r>
    </w:p>
    <w:p w14:paraId="3C19DA24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D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igunakan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di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hadapan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kata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frasa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untuk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membawa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maksuk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berikut</w:t>
      </w:r>
      <w:proofErr w:type="spellEnd"/>
    </w:p>
    <w:p w14:paraId="3C19DA25" w14:textId="77777777" w:rsidR="0005370A" w:rsidRPr="00662E9B" w:rsidRDefault="0005370A" w:rsidP="0005370A">
      <w:pPr>
        <w:numPr>
          <w:ilvl w:val="0"/>
          <w:numId w:val="3"/>
        </w:numPr>
        <w:ind w:left="1350" w:hanging="27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Menujukan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hubungan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pembuat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ayat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pasif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menggunakan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bentuk-bentuk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berikut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:</w:t>
      </w:r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 di-,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ter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-dan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kena</w:t>
      </w:r>
      <w:proofErr w:type="spellEnd"/>
    </w:p>
    <w:p w14:paraId="3C19DA26" w14:textId="77777777" w:rsidR="0005370A" w:rsidRPr="00662E9B" w:rsidRDefault="0005370A" w:rsidP="0005370A">
      <w:pPr>
        <w:ind w:left="1260" w:firstLine="72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ตัวอย่าง</w:t>
      </w:r>
    </w:p>
    <w:p w14:paraId="3C19DA27" w14:textId="77777777" w:rsidR="0005370A" w:rsidRPr="00662E9B" w:rsidRDefault="0005370A" w:rsidP="0005370A">
      <w:pPr>
        <w:ind w:left="1260" w:firstLine="72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Kuih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dibeli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eastAsia="en-US"/>
        </w:rPr>
        <w:t xml:space="preserve">oleh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nya</w:t>
      </w:r>
      <w:proofErr w:type="spellEnd"/>
    </w:p>
    <w:p w14:paraId="3C19DA28" w14:textId="77777777" w:rsidR="0005370A" w:rsidRPr="00662E9B" w:rsidRDefault="0005370A" w:rsidP="0005370A">
      <w:pPr>
        <w:ind w:left="1260" w:firstLine="72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(เป็นที่ชัดเจนกับเขา)</w:t>
      </w:r>
    </w:p>
    <w:p w14:paraId="3C19DA29" w14:textId="77777777" w:rsidR="0005370A" w:rsidRPr="00662E9B" w:rsidRDefault="0005370A" w:rsidP="0005370A">
      <w:pPr>
        <w:ind w:firstLine="1080"/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b.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M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enunjukkan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hubungan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yang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membawa</w:t>
      </w:r>
      <w:proofErr w:type="spellEnd"/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maksud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sebab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.</w:t>
      </w:r>
    </w:p>
    <w:p w14:paraId="3C19DA2A" w14:textId="77777777" w:rsidR="0005370A" w:rsidRPr="00662E9B" w:rsidRDefault="0005370A" w:rsidP="0005370A">
      <w:pPr>
        <w:ind w:left="1980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lastRenderedPageBreak/>
        <w:t xml:space="preserve">ตัอย่าง </w:t>
      </w:r>
    </w:p>
    <w:p w14:paraId="3C19DA2B" w14:textId="77777777" w:rsidR="0005370A" w:rsidRPr="00662E9B" w:rsidRDefault="0005370A" w:rsidP="0005370A">
      <w:pPr>
        <w:ind w:left="1980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Se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Iamati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oleh</w:t>
      </w: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senjatanya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n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diri</w:t>
      </w:r>
      <w:proofErr w:type="spellEnd"/>
    </w:p>
    <w:p w14:paraId="3C19DA2C" w14:textId="77777777" w:rsidR="0005370A" w:rsidRPr="00662E9B" w:rsidRDefault="0005370A" w:rsidP="0005370A">
      <w:pPr>
        <w:ind w:left="1980"/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(เขาเสียชีวิตโ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ดย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>อาวุธของเขาเอง)</w:t>
      </w:r>
    </w:p>
    <w:p w14:paraId="3C19DA2D" w14:textId="77777777" w:rsidR="0005370A" w:rsidRPr="00662E9B" w:rsidRDefault="0005370A" w:rsidP="0005370A">
      <w:pPr>
        <w:ind w:firstLine="720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8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)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>คำบุพบท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“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eastAsia="en-US"/>
        </w:rPr>
        <w:t>dalam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”  dan  “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eastAsia="en-US"/>
        </w:rPr>
        <w:t>antara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”</w:t>
      </w:r>
    </w:p>
    <w:p w14:paraId="3C19DA2E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Perkataan</w:t>
      </w:r>
      <w:proofErr w:type="spellEnd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dalam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dan </w:t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en-MY" w:eastAsia="en-US" w:bidi="ar-SA"/>
        </w:rPr>
        <w:t>antara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berfungsi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sebagai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kata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sendi</w:t>
      </w:r>
      <w:proofErr w:type="spellEnd"/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dapat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juga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berfungs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isebagai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kata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arah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. </w:t>
      </w:r>
      <w:proofErr w:type="spellStart"/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Sebagai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kata</w:t>
      </w:r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sendi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,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kedua-dua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dalam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dan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antara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hadir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di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hadapan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kata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frasa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nama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yang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membawa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pengertian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lingkungan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 yang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tidak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mempunyai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ruang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atau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>jurak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val="en-MY" w:eastAsia="en-US" w:bidi="ar-SA"/>
        </w:rPr>
        <w:t xml:space="preserve">. </w:t>
      </w:r>
    </w:p>
    <w:p w14:paraId="3C19DA2F" w14:textId="77777777" w:rsidR="00DA58B4" w:rsidRPr="00662E9B" w:rsidRDefault="00DA58B4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</w:pPr>
    </w:p>
    <w:p w14:paraId="3C19DA30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en-MY" w:eastAsia="en-US"/>
        </w:rPr>
        <w:tab/>
        <w:t>ตัวอย่าง</w:t>
      </w:r>
    </w:p>
    <w:p w14:paraId="3C19DA31" w14:textId="77777777" w:rsidR="0005370A" w:rsidRPr="00662E9B" w:rsidRDefault="0005370A" w:rsidP="0005370A">
      <w:pPr>
        <w:tabs>
          <w:tab w:val="left" w:pos="1530"/>
          <w:tab w:val="left" w:pos="1890"/>
        </w:tabs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i/>
          <w:iCs/>
          <w:sz w:val="32"/>
          <w:szCs w:val="32"/>
          <w:lang w:val="id-ID"/>
        </w:rPr>
        <w:tab/>
      </w:r>
      <w:proofErr w:type="spellStart"/>
      <w:r w:rsidRPr="00662E9B">
        <w:rPr>
          <w:rFonts w:ascii="TH SarabunPSK" w:eastAsia="Calibri" w:hAnsi="TH SarabunPSK" w:cs="TH SarabunPSK" w:hint="cs"/>
          <w:i/>
          <w:iCs/>
          <w:sz w:val="32"/>
          <w:szCs w:val="32"/>
        </w:rPr>
        <w:t>Dalam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hal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ini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>,</w:t>
      </w: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kita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semua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</w:rPr>
        <w:t>setuju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</w:rPr>
        <w:t xml:space="preserve">. </w:t>
      </w:r>
    </w:p>
    <w:p w14:paraId="3C19DA32" w14:textId="77777777" w:rsidR="0005370A" w:rsidRPr="00662E9B" w:rsidRDefault="0005370A" w:rsidP="0005370A">
      <w:pPr>
        <w:tabs>
          <w:tab w:val="left" w:pos="1530"/>
          <w:tab w:val="left" w:pos="1890"/>
        </w:tabs>
        <w:rPr>
          <w:rFonts w:ascii="TH SarabunPSK" w:eastAsia="Calibri" w:hAnsi="TH SarabunPSK" w:cs="TH SarabunPSK" w:hint="cs"/>
          <w:sz w:val="32"/>
          <w:szCs w:val="32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(ในกรณีนี้เราทุกคนยอมรับ)</w:t>
      </w:r>
    </w:p>
    <w:p w14:paraId="3C19DA33" w14:textId="77777777" w:rsidR="0005370A" w:rsidRPr="00662E9B" w:rsidRDefault="0005370A" w:rsidP="0005370A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  <w:lang w:eastAsia="en-US"/>
        </w:rPr>
      </w:pPr>
    </w:p>
    <w:p w14:paraId="3C19DA34" w14:textId="77777777" w:rsidR="0005370A" w:rsidRPr="00662E9B" w:rsidRDefault="0005370A" w:rsidP="0005370A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บทสรุป</w:t>
      </w:r>
    </w:p>
    <w:p w14:paraId="3C19DA35" w14:textId="77777777" w:rsidR="0005370A" w:rsidRPr="00662E9B" w:rsidRDefault="0005370A" w:rsidP="0005370A">
      <w:pPr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 w:bidi="ar-SA"/>
        </w:rPr>
        <w:t>Kata tugas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คือคำที่เป็นส่วนขยายของนามวลี กริยาวลี และคุณศัพท์วลีเพื่อมีความสมบูรณ์มากขึ้น ซึ่งมีความแตกต่างกับคำนาม คำกริยา และคำคุณศัพท์ ที่เป็นคำหลักของการสร้างวลี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kata tugas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ในภาษามลายูสามารถสรุปเป็นแผนภาพดังนี้ </w:t>
      </w:r>
    </w:p>
    <w:p w14:paraId="3C19DA36" w14:textId="77777777" w:rsidR="0005370A" w:rsidRPr="00662E9B" w:rsidRDefault="0005370A" w:rsidP="0063629F">
      <w:pPr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A37" w14:textId="77777777" w:rsidR="0005370A" w:rsidRPr="00662E9B" w:rsidRDefault="0005370A" w:rsidP="0005370A">
      <w:pPr>
        <w:spacing w:after="200" w:line="276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val="id-ID" w:eastAsia="id-ID"/>
        </w:rPr>
        <w:lastRenderedPageBreak/>
        <w:drawing>
          <wp:inline distT="0" distB="0" distL="0" distR="0" wp14:anchorId="3C19DA6A" wp14:editId="3C19DA6B">
            <wp:extent cx="4886325" cy="4041892"/>
            <wp:effectExtent l="0" t="0" r="0" b="0"/>
            <wp:docPr id="28739" name="Picture 28739" descr="D:\buku bahasa melayu\ไวยกรณ์ภาษามลายูระดัยต้น\kata tu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uku bahasa melayu\ไวยกรณ์ภาษามลายูระดัยต้น\kata tug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21" cy="40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DA38" w14:textId="77777777" w:rsidR="0005370A" w:rsidRPr="00662E9B" w:rsidRDefault="0005370A" w:rsidP="0063629F">
      <w:pPr>
        <w:spacing w:after="200" w:line="276" w:lineRule="auto"/>
        <w:jc w:val="center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ภาพที่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17 Kata Tugas</w:t>
      </w:r>
    </w:p>
    <w:p w14:paraId="3C19DA39" w14:textId="77777777" w:rsidR="00DA58B4" w:rsidRPr="00662E9B" w:rsidRDefault="00DA58B4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3A" w14:textId="77777777" w:rsidR="00DA58B4" w:rsidRPr="00662E9B" w:rsidRDefault="00DA58B4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3B" w14:textId="77777777" w:rsidR="00DA58B4" w:rsidRPr="00662E9B" w:rsidRDefault="00DA58B4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3C" w14:textId="77777777" w:rsidR="00A431F0" w:rsidRPr="00662E9B" w:rsidRDefault="00A431F0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3D" w14:textId="77777777" w:rsidR="00A431F0" w:rsidRPr="00662E9B" w:rsidRDefault="00A431F0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3E" w14:textId="77777777" w:rsidR="00A431F0" w:rsidRPr="00662E9B" w:rsidRDefault="00A431F0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3F" w14:textId="77777777" w:rsidR="00A431F0" w:rsidRPr="00662E9B" w:rsidRDefault="00A431F0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40" w14:textId="77777777" w:rsidR="00A431F0" w:rsidRPr="00662E9B" w:rsidRDefault="00A431F0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41" w14:textId="77777777" w:rsidR="0005370A" w:rsidRPr="00662E9B" w:rsidRDefault="0005370A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en-MY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MY" w:eastAsia="en-US"/>
        </w:rPr>
        <w:lastRenderedPageBreak/>
        <w:t>แบบฝึกหัด</w:t>
      </w:r>
    </w:p>
    <w:p w14:paraId="3C19DA42" w14:textId="77777777" w:rsidR="0005370A" w:rsidRPr="00662E9B" w:rsidRDefault="0005370A" w:rsidP="0005370A">
      <w:pPr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MY" w:eastAsia="en-US"/>
        </w:rPr>
        <w:t xml:space="preserve">ตอนที่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>1</w:t>
      </w:r>
    </w:p>
    <w:p w14:paraId="3C19DA43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จงตอบคำถามต่อไปนี้</w:t>
      </w:r>
    </w:p>
    <w:p w14:paraId="3C19DA44" w14:textId="77777777" w:rsidR="0005370A" w:rsidRPr="00662E9B" w:rsidRDefault="0005370A" w:rsidP="0005370A">
      <w:pPr>
        <w:numPr>
          <w:ilvl w:val="0"/>
          <w:numId w:val="2"/>
        </w:numPr>
        <w:spacing w:after="200"/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Kata tugas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ialah?</w:t>
      </w:r>
    </w:p>
    <w:p w14:paraId="3C19DA45" w14:textId="77777777" w:rsidR="0005370A" w:rsidRPr="00662E9B" w:rsidRDefault="0005370A" w:rsidP="0005370A">
      <w:pPr>
        <w:numPr>
          <w:ilvl w:val="0"/>
          <w:numId w:val="2"/>
        </w:numPr>
        <w:spacing w:after="200"/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Kata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prafrasa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dan kata pasca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frasa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ialah?</w:t>
      </w:r>
    </w:p>
    <w:p w14:paraId="3C19DA46" w14:textId="77777777" w:rsidR="0005370A" w:rsidRPr="00662E9B" w:rsidRDefault="0005370A" w:rsidP="0005370A">
      <w:pPr>
        <w:numPr>
          <w:ilvl w:val="0"/>
          <w:numId w:val="2"/>
        </w:numPr>
        <w:spacing w:after="200"/>
        <w:contextualSpacing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Kata prafrasa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dan kata pasca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frasa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terbahagi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kepada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berapa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jenis? Sebutkan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satu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 xml:space="preserve"> 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persatu?</w:t>
      </w:r>
    </w:p>
    <w:p w14:paraId="3C19DA47" w14:textId="77777777" w:rsidR="0005370A" w:rsidRPr="00662E9B" w:rsidRDefault="0005370A" w:rsidP="0005370A">
      <w:pPr>
        <w:numPr>
          <w:ilvl w:val="0"/>
          <w:numId w:val="2"/>
        </w:numPr>
        <w:spacing w:after="20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Kata ban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terbahagi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kepada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berapa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jenis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?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Sebutkan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satu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persatu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?</w:t>
      </w:r>
    </w:p>
    <w:p w14:paraId="3C19DA48" w14:textId="77777777" w:rsidR="0005370A" w:rsidRPr="00662E9B" w:rsidRDefault="0005370A" w:rsidP="0005370A">
      <w:pPr>
        <w:numPr>
          <w:ilvl w:val="0"/>
          <w:numId w:val="2"/>
        </w:numPr>
        <w:spacing w:after="200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Apakah  Kata  sendinama?</w:t>
      </w:r>
    </w:p>
    <w:p w14:paraId="3C19DA49" w14:textId="77777777" w:rsidR="0005370A" w:rsidRPr="00662E9B" w:rsidRDefault="0005370A" w:rsidP="0005370A">
      <w:pPr>
        <w:spacing w:after="200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A4A" w14:textId="77777777" w:rsidR="0005370A" w:rsidRPr="00662E9B" w:rsidRDefault="0005370A" w:rsidP="0005370A">
      <w:pPr>
        <w:spacing w:after="200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MY" w:eastAsia="en-US"/>
        </w:rPr>
        <w:t xml:space="preserve">ตอนที่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>2</w:t>
      </w:r>
    </w:p>
    <w:p w14:paraId="3C19DA4B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จงเติมคำในช่องว่างให้ถูกต้อง</w:t>
      </w:r>
    </w:p>
    <w:p w14:paraId="3C19DA4C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1. Ibunya bekerja……………………………sekolah itu.</w:t>
      </w:r>
    </w:p>
    <w:p w14:paraId="3C19DA4D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2. Mereka akan ………………………… …..Kuantan esok. </w:t>
      </w:r>
    </w:p>
    <w:p w14:paraId="3C19DA4E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3. Angin kencang bertiup ………………. ….arah selatan.</w:t>
      </w:r>
    </w:p>
    <w:p w14:paraId="3C19DA4F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4. Peserta bengkel dibahagikan ……………..dua kumpulan.</w:t>
      </w:r>
    </w:p>
    <w:p w14:paraId="3C19DA50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5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.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Hasnah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sentiasa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sugul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…………………</w:t>
      </w:r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…..</w:t>
      </w:r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kematian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ibunya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.</w:t>
      </w:r>
    </w:p>
    <w:p w14:paraId="3C19DA51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6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.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Tanamilah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rasa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belas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kasihan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…………</w:t>
      </w:r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…..</w:t>
      </w:r>
      <w:proofErr w:type="spellStart"/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binatang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.</w:t>
      </w:r>
    </w:p>
    <w:p w14:paraId="3C19DA52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7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. Kami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sungguh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benci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…………………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kelakuannya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yang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buruk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itu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.</w:t>
      </w:r>
    </w:p>
    <w:p w14:paraId="3C19DA53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8</w:t>
      </w:r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.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Tidak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ada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proofErr w:type="gram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perbezaan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 yang</w:t>
      </w:r>
      <w:proofErr w:type="gram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besar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………..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pendapatnya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dengan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pendapat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 xml:space="preserve"> </w:t>
      </w:r>
      <w:proofErr w:type="spellStart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saya</w:t>
      </w:r>
      <w:proofErr w:type="spellEnd"/>
      <w:r w:rsidRPr="00662E9B">
        <w:rPr>
          <w:rFonts w:ascii="TH SarabunPSK" w:eastAsia="Calibri" w:hAnsi="TH SarabunPSK" w:cs="TH SarabunPSK" w:hint="cs"/>
          <w:sz w:val="32"/>
          <w:szCs w:val="32"/>
          <w:lang w:eastAsia="en-US"/>
        </w:rPr>
        <w:t>.</w:t>
      </w:r>
    </w:p>
    <w:p w14:paraId="3C19DA54" w14:textId="77777777" w:rsidR="0005370A" w:rsidRPr="00662E9B" w:rsidRDefault="0005370A" w:rsidP="0005370A">
      <w:pPr>
        <w:tabs>
          <w:tab w:val="left" w:pos="3870"/>
        </w:tabs>
        <w:spacing w:after="20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     9. Ia mati………………………………… senjatanya sediri.</w:t>
      </w:r>
    </w:p>
    <w:p w14:paraId="3C19DA55" w14:textId="77777777" w:rsidR="0005370A" w:rsidRPr="00662E9B" w:rsidRDefault="0005370A" w:rsidP="0005370A">
      <w:pPr>
        <w:spacing w:after="200" w:line="276" w:lineRule="auto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</w:p>
    <w:p w14:paraId="3C19DA56" w14:textId="77777777" w:rsidR="00A431F0" w:rsidRPr="00662E9B" w:rsidRDefault="00A431F0" w:rsidP="0005370A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</w:p>
    <w:p w14:paraId="3C19DA57" w14:textId="77777777" w:rsidR="0005370A" w:rsidRPr="00662E9B" w:rsidRDefault="0005370A" w:rsidP="0005370A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เอกสารอ้างอิง</w:t>
      </w:r>
    </w:p>
    <w:p w14:paraId="3C19DA58" w14:textId="77777777" w:rsidR="0005370A" w:rsidRPr="00662E9B" w:rsidRDefault="0005370A" w:rsidP="0005370A">
      <w:pPr>
        <w:ind w:left="720" w:hanging="720"/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Nik Safiah Karim et al. (2006).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>Tatabahasa dewan Edisi Baru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. Kualalumpur: Dewan Bahasa dan Pustaka.</w:t>
      </w:r>
    </w:p>
    <w:p w14:paraId="3C19DA59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Siti Hajar Bb. Aziz. (2011).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lang w:val="id-ID" w:eastAsia="en-US"/>
        </w:rPr>
        <w:t>Bahasa melayu II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. Kuala Lumpur: KHL Printing Co Sdn.</w:t>
      </w:r>
    </w:p>
    <w:p w14:paraId="3C19DA5A" w14:textId="77777777" w:rsidR="0005370A" w:rsidRPr="00662E9B" w:rsidRDefault="0005370A" w:rsidP="0005370A">
      <w:pPr>
        <w:rPr>
          <w:rFonts w:ascii="TH SarabunPSK" w:eastAsia="Calibri" w:hAnsi="TH SarabunPSK" w:cs="TH SarabunPSK" w:hint="cs"/>
          <w:sz w:val="32"/>
          <w:szCs w:val="32"/>
          <w:lang w:val="id-ID" w:eastAsia="en-US"/>
        </w:rPr>
      </w:pPr>
      <w:r w:rsidRPr="00662E9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อัตถกร หะยีอาแว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. (2555). </w:t>
      </w:r>
      <w:r w:rsidRPr="00662E9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หลักภาษามลายูเบื้องต้น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.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กรุงเทพฯ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 xml:space="preserve">: </w:t>
      </w:r>
      <w:r w:rsidRPr="00662E9B">
        <w:rPr>
          <w:rFonts w:ascii="TH SarabunPSK" w:eastAsia="Calibri" w:hAnsi="TH SarabunPSK" w:cs="TH SarabunPSK" w:hint="cs"/>
          <w:sz w:val="32"/>
          <w:szCs w:val="32"/>
          <w:cs/>
          <w:lang w:val="id-ID" w:eastAsia="en-US"/>
        </w:rPr>
        <w:t>หจก นัทชา พริ้งติ้ง</w:t>
      </w:r>
      <w:r w:rsidRPr="00662E9B">
        <w:rPr>
          <w:rFonts w:ascii="TH SarabunPSK" w:eastAsia="Calibri" w:hAnsi="TH SarabunPSK" w:cs="TH SarabunPSK" w:hint="cs"/>
          <w:sz w:val="32"/>
          <w:szCs w:val="32"/>
          <w:lang w:val="id-ID" w:eastAsia="en-US"/>
        </w:rPr>
        <w:t>.</w:t>
      </w:r>
    </w:p>
    <w:p w14:paraId="3C19DA5B" w14:textId="77777777" w:rsidR="006C6466" w:rsidRPr="00662E9B" w:rsidRDefault="006C6466">
      <w:pPr>
        <w:rPr>
          <w:rFonts w:ascii="TH SarabunPSK" w:hAnsi="TH SarabunPSK" w:cs="TH SarabunPSK" w:hint="cs"/>
          <w:sz w:val="32"/>
          <w:szCs w:val="32"/>
          <w:lang w:val="id-ID"/>
        </w:rPr>
      </w:pPr>
    </w:p>
    <w:sectPr w:rsidR="006C6466" w:rsidRPr="00662E9B" w:rsidSect="00A431F0">
      <w:pgSz w:w="11906" w:h="16838"/>
      <w:pgMar w:top="2880" w:right="1440" w:bottom="288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F3C"/>
    <w:multiLevelType w:val="multilevel"/>
    <w:tmpl w:val="027C9358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5" w:hanging="1800"/>
      </w:pPr>
      <w:rPr>
        <w:rFonts w:hint="default"/>
      </w:rPr>
    </w:lvl>
  </w:abstractNum>
  <w:abstractNum w:abstractNumId="1" w15:restartNumberingAfterBreak="0">
    <w:nsid w:val="189C605E"/>
    <w:multiLevelType w:val="hybridMultilevel"/>
    <w:tmpl w:val="8B8A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8AF"/>
    <w:multiLevelType w:val="hybridMultilevel"/>
    <w:tmpl w:val="0B308E04"/>
    <w:lvl w:ilvl="0" w:tplc="9C5C2370">
      <w:start w:val="1"/>
      <w:numFmt w:val="decimal"/>
      <w:lvlText w:val="%1)"/>
      <w:lvlJc w:val="left"/>
      <w:pPr>
        <w:ind w:left="16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009658F"/>
    <w:multiLevelType w:val="multilevel"/>
    <w:tmpl w:val="F00ED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53EF48AF"/>
    <w:multiLevelType w:val="hybridMultilevel"/>
    <w:tmpl w:val="FE6E882C"/>
    <w:lvl w:ilvl="0" w:tplc="F0F45868">
      <w:start w:val="1"/>
      <w:numFmt w:val="lowerLetter"/>
      <w:lvlText w:val="(%1)"/>
      <w:lvlJc w:val="left"/>
      <w:pPr>
        <w:ind w:left="20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7966A7D"/>
    <w:multiLevelType w:val="hybridMultilevel"/>
    <w:tmpl w:val="E4623196"/>
    <w:lvl w:ilvl="0" w:tplc="3EAA86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B55142E"/>
    <w:multiLevelType w:val="hybridMultilevel"/>
    <w:tmpl w:val="A2FC46B6"/>
    <w:lvl w:ilvl="0" w:tplc="2E000F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0A"/>
    <w:rsid w:val="000373BE"/>
    <w:rsid w:val="0005370A"/>
    <w:rsid w:val="004111A9"/>
    <w:rsid w:val="0063629F"/>
    <w:rsid w:val="00662E9B"/>
    <w:rsid w:val="006C6466"/>
    <w:rsid w:val="009C20A6"/>
    <w:rsid w:val="00A431F0"/>
    <w:rsid w:val="00D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D951"/>
  <w15:docId w15:val="{2A38AA98-35D3-41F1-92AB-6D8EFA27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0A"/>
    <w:pPr>
      <w:spacing w:after="0" w:line="240" w:lineRule="auto"/>
    </w:pPr>
    <w:rPr>
      <w:rFonts w:ascii="Cordia New" w:eastAsia="Cordia New" w:hAnsi="Cordia New" w:cs="Angsana New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37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ย่อหน้ารายการ อักขระ"/>
    <w:link w:val="a3"/>
    <w:uiPriority w:val="34"/>
    <w:rsid w:val="0005370A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537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370A"/>
    <w:rPr>
      <w:rFonts w:ascii="Tahoma" w:eastAsia="Cordia New" w:hAnsi="Tahoma" w:cs="Angsana New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อาลียะห์ มะแซ</cp:lastModifiedBy>
  <cp:revision>7</cp:revision>
  <dcterms:created xsi:type="dcterms:W3CDTF">2018-11-27T08:44:00Z</dcterms:created>
  <dcterms:modified xsi:type="dcterms:W3CDTF">2021-04-22T03:44:00Z</dcterms:modified>
</cp:coreProperties>
</file>