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D9362" w14:textId="2103E1FF" w:rsidR="000B226B" w:rsidRPr="000B226B" w:rsidRDefault="000B226B" w:rsidP="000B226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r w:rsidRPr="000B226B">
        <w:rPr>
          <w:rFonts w:ascii="TH SarabunPSK" w:hAnsi="TH SarabunPSK" w:cs="TH SarabunPSK"/>
          <w:b/>
          <w:bCs/>
          <w:sz w:val="32"/>
          <w:szCs w:val="32"/>
          <w:cs/>
        </w:rPr>
        <w:t>ข้อสอบ</w:t>
      </w:r>
      <w:r w:rsidR="00ED3C77">
        <w:rPr>
          <w:rFonts w:ascii="TH SarabunPSK" w:hAnsi="TH SarabunPSK" w:cs="TH SarabunPSK" w:hint="cs"/>
          <w:b/>
          <w:bCs/>
          <w:sz w:val="32"/>
          <w:szCs w:val="32"/>
          <w:cs/>
        </w:rPr>
        <w:t>ก่อน</w:t>
      </w:r>
      <w:r w:rsidR="00ED3C77">
        <w:rPr>
          <w:rFonts w:ascii="TH SarabunPSK" w:hAnsi="TH SarabunPSK" w:cs="TH SarabunPSK"/>
          <w:b/>
          <w:bCs/>
          <w:sz w:val="32"/>
          <w:szCs w:val="32"/>
        </w:rPr>
        <w:t>-</w:t>
      </w:r>
      <w:r w:rsidR="00ED3C77">
        <w:rPr>
          <w:rFonts w:ascii="TH SarabunPSK" w:hAnsi="TH SarabunPSK" w:cs="TH SarabunPSK" w:hint="cs"/>
          <w:b/>
          <w:bCs/>
          <w:sz w:val="32"/>
          <w:szCs w:val="32"/>
          <w:cs/>
        </w:rPr>
        <w:t>หลัง</w:t>
      </w:r>
      <w:r w:rsidRPr="000B226B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B226B">
        <w:rPr>
          <w:rFonts w:ascii="TH SarabunPSK" w:hAnsi="TH SarabunPSK" w:cs="TH SarabunPSK"/>
          <w:b/>
          <w:bCs/>
          <w:sz w:val="32"/>
          <w:szCs w:val="32"/>
          <w:cs/>
        </w:rPr>
        <w:t>บท</w:t>
      </w:r>
      <w:r w:rsidR="00BE6019" w:rsidRPr="00BE6019">
        <w:rPr>
          <w:rFonts w:ascii="TH SarabunPSK" w:hAnsi="TH SarabunPSK" w:cs="TH SarabunPSK"/>
          <w:b/>
          <w:bCs/>
          <w:sz w:val="32"/>
          <w:szCs w:val="32"/>
          <w:cs/>
        </w:rPr>
        <w:t>สัญญาค้ำประกัน</w:t>
      </w:r>
    </w:p>
    <w:bookmarkEnd w:id="0"/>
    <w:p w14:paraId="398FA228" w14:textId="6AD741AA" w:rsidR="00CF2E43" w:rsidRDefault="005A7659" w:rsidP="00CF2E43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จงอธิบาย</w:t>
      </w:r>
      <w:r w:rsidR="00BE6019">
        <w:rPr>
          <w:rFonts w:ascii="TH SarabunPSK" w:hAnsi="TH SarabunPSK" w:cs="TH SarabunPSK" w:hint="cs"/>
          <w:sz w:val="32"/>
          <w:szCs w:val="32"/>
          <w:cs/>
        </w:rPr>
        <w:t>หน้าที่ของผู้ค้ำประกัน</w:t>
      </w:r>
      <w:r w:rsidR="00425813">
        <w:rPr>
          <w:rFonts w:ascii="TH SarabunPSK" w:hAnsi="TH SarabunPSK" w:cs="TH SarabunPSK" w:hint="cs"/>
          <w:sz w:val="32"/>
          <w:szCs w:val="32"/>
          <w:cs/>
        </w:rPr>
        <w:t xml:space="preserve"> มาพอสังเขป</w:t>
      </w:r>
    </w:p>
    <w:p w14:paraId="5A340ADE" w14:textId="77777777" w:rsidR="00361C45" w:rsidRDefault="00361C45" w:rsidP="00361C45">
      <w:pPr>
        <w:pStyle w:val="a3"/>
        <w:rPr>
          <w:rFonts w:ascii="TH SarabunPSK" w:hAnsi="TH SarabunPSK" w:cs="TH SarabunPSK"/>
          <w:sz w:val="32"/>
          <w:szCs w:val="32"/>
        </w:rPr>
      </w:pPr>
    </w:p>
    <w:p w14:paraId="02A139EE" w14:textId="77777777" w:rsidR="00CF2E43" w:rsidRDefault="00CF2E43" w:rsidP="00CF2E43">
      <w:pPr>
        <w:pStyle w:val="a3"/>
        <w:rPr>
          <w:rFonts w:ascii="TH SarabunPSK" w:hAnsi="TH SarabunPSK" w:cs="TH SarabunPSK"/>
          <w:sz w:val="32"/>
          <w:szCs w:val="32"/>
        </w:rPr>
      </w:pPr>
    </w:p>
    <w:p w14:paraId="546CDA53" w14:textId="437140FA" w:rsidR="00CF2E43" w:rsidRDefault="00BE6019" w:rsidP="00CF2E43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จงอธิบาย</w:t>
      </w:r>
      <w:r w:rsidR="00425813">
        <w:rPr>
          <w:rFonts w:ascii="TH SarabunPSK" w:hAnsi="TH SarabunPSK" w:cs="TH SarabunPSK" w:hint="cs"/>
          <w:sz w:val="32"/>
          <w:szCs w:val="32"/>
          <w:cs/>
        </w:rPr>
        <w:t>สิทธิของ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ผู้ค้ำประกัน </w:t>
      </w:r>
    </w:p>
    <w:p w14:paraId="4E3F00B3" w14:textId="77777777" w:rsidR="00BB54DF" w:rsidRPr="00CF2E43" w:rsidRDefault="00BB54DF" w:rsidP="00CF2E43">
      <w:pPr>
        <w:rPr>
          <w:rFonts w:ascii="TH SarabunPSK" w:hAnsi="TH SarabunPSK" w:cs="TH SarabunPSK" w:hint="cs"/>
          <w:sz w:val="32"/>
          <w:szCs w:val="32"/>
          <w:cs/>
        </w:rPr>
      </w:pPr>
    </w:p>
    <w:p w14:paraId="1004B97B" w14:textId="6FA2B705" w:rsidR="005A7659" w:rsidRDefault="00BE6019" w:rsidP="005A7659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ละเลย หมายความว่าอย่างไร ในการค้ำประกัน</w:t>
      </w:r>
    </w:p>
    <w:p w14:paraId="3E1CB6E3" w14:textId="4A6B4361" w:rsidR="000B226B" w:rsidRPr="000B226B" w:rsidRDefault="000B226B" w:rsidP="005A7659">
      <w:pPr>
        <w:pStyle w:val="a3"/>
        <w:rPr>
          <w:rFonts w:ascii="TH SarabunPSK" w:hAnsi="TH SarabunPSK" w:cs="TH SarabunPSK" w:hint="cs"/>
          <w:sz w:val="32"/>
          <w:szCs w:val="32"/>
        </w:rPr>
      </w:pPr>
    </w:p>
    <w:sectPr w:rsidR="000B226B" w:rsidRPr="000B226B" w:rsidSect="000B226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917D2"/>
    <w:multiLevelType w:val="hybridMultilevel"/>
    <w:tmpl w:val="BA98E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6B"/>
    <w:rsid w:val="000B226B"/>
    <w:rsid w:val="00361C45"/>
    <w:rsid w:val="00425813"/>
    <w:rsid w:val="00484A78"/>
    <w:rsid w:val="005A7659"/>
    <w:rsid w:val="00A934DA"/>
    <w:rsid w:val="00BB54DF"/>
    <w:rsid w:val="00BE6019"/>
    <w:rsid w:val="00CF2E43"/>
    <w:rsid w:val="00D4081A"/>
    <w:rsid w:val="00E61265"/>
    <w:rsid w:val="00ED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7869E"/>
  <w15:chartTrackingRefBased/>
  <w15:docId w15:val="{97FFA0FE-F341-42C6-9E77-93CA460FA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Usanee Promsriya</dc:creator>
  <cp:keywords/>
  <dc:description/>
  <cp:lastModifiedBy>Usanee Promsriya</cp:lastModifiedBy>
  <cp:revision>2</cp:revision>
  <dcterms:created xsi:type="dcterms:W3CDTF">2022-04-09T09:25:00Z</dcterms:created>
  <dcterms:modified xsi:type="dcterms:W3CDTF">2022-04-09T09:25:00Z</dcterms:modified>
</cp:coreProperties>
</file>