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5398" w14:textId="7ABA06A5" w:rsidR="00846F8E" w:rsidRPr="00846F8E" w:rsidRDefault="00846F8E" w:rsidP="00846F8E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bookmarkStart w:id="0" w:name="_Hlk155252824"/>
      <w:r w:rsidRPr="00846F8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1. ศัพท์ที่จำเป็น สำหรับการทำการค้าระหว่างประเทศ </w:t>
      </w:r>
      <w:r w:rsidRPr="00846F8E">
        <w:rPr>
          <w:rFonts w:ascii="TH SarabunPSK" w:eastAsia="Times New Roman" w:hAnsi="TH SarabunPSK" w:cs="TH SarabunPSK"/>
          <w:color w:val="333333"/>
          <w:sz w:val="32"/>
          <w:szCs w:val="32"/>
        </w:rPr>
        <w:t>Vocabulary of International Trade</w:t>
      </w:r>
    </w:p>
    <w:bookmarkEnd w:id="0"/>
    <w:p w14:paraId="29129571" w14:textId="0358BE53" w:rsidR="00684DE6" w:rsidRDefault="00846F8E">
      <w:pPr>
        <w:rPr>
          <w:rFonts w:ascii="TH SarabunPSK" w:hAnsi="TH SarabunPSK" w:cs="TH SarabunPSK" w:hint="cs"/>
          <w:sz w:val="32"/>
          <w:szCs w:val="32"/>
          <w:cs/>
        </w:rPr>
      </w:pPr>
      <w:r w:rsidRPr="00846F8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2. การสอบถามทั่วไป และวิธีตอบกลับ </w:t>
      </w:r>
      <w:r w:rsidRPr="00846F8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Enquiry and how to respond</w:t>
      </w:r>
      <w:r w:rsidR="006B7CB9">
        <w:rPr>
          <w:rFonts w:ascii="TH SarabunPSK" w:hAnsi="TH SarabunPSK" w:cs="TH SarabunPSK"/>
          <w:sz w:val="32"/>
          <w:szCs w:val="32"/>
        </w:rPr>
        <w:t xml:space="preserve"> (</w:t>
      </w:r>
      <w:r w:rsidR="006B7CB9">
        <w:rPr>
          <w:rFonts w:ascii="TH SarabunPSK" w:hAnsi="TH SarabunPSK" w:cs="TH SarabunPSK" w:hint="cs"/>
          <w:sz w:val="32"/>
          <w:szCs w:val="32"/>
          <w:cs/>
        </w:rPr>
        <w:t>ต่อสัปดาห์หน้า)</w:t>
      </w:r>
    </w:p>
    <w:p w14:paraId="0080E51B" w14:textId="1664666C" w:rsidR="00846F8E" w:rsidRPr="00846F8E" w:rsidRDefault="00846F8E" w:rsidP="00846F8E">
      <w:pPr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 w:hint="cs"/>
          <w:color w:val="333333"/>
          <w:sz w:val="20"/>
          <w:szCs w:val="20"/>
          <w:shd w:val="clear" w:color="auto" w:fill="FFFFFF"/>
          <w:cs/>
        </w:rPr>
        <w:t xml:space="preserve">3.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cs/>
        </w:rPr>
        <w:t xml:space="preserve">การเสนอขายและการเสนอราคา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Product offering and quoting</w:t>
      </w:r>
    </w:p>
    <w:p w14:paraId="6BE1E185" w14:textId="77777777" w:rsidR="00846F8E" w:rsidRPr="00846F8E" w:rsidRDefault="00846F8E" w:rsidP="00846F8E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การเสนอขายสินค้าและบริการ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Product/service offering</w:t>
      </w:r>
    </w:p>
    <w:p w14:paraId="5395ABAB" w14:textId="77777777" w:rsidR="00846F8E" w:rsidRPr="00846F8E" w:rsidRDefault="00846F8E" w:rsidP="00846F8E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การขอใบเสนอราคา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Requesting quotation</w:t>
      </w:r>
    </w:p>
    <w:p w14:paraId="2FE7AA58" w14:textId="77777777" w:rsidR="00846F8E" w:rsidRPr="00846F8E" w:rsidRDefault="00846F8E" w:rsidP="00846F8E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การออกจดหมายปะหน้าใบเสนอราคา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Cover letter for a quotation</w:t>
      </w:r>
    </w:p>
    <w:p w14:paraId="657EC909" w14:textId="77777777" w:rsidR="00846F8E" w:rsidRPr="00846F8E" w:rsidRDefault="00846F8E" w:rsidP="00846F8E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การปฏิเสธใบเสนอราคา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How to decline an offer</w:t>
      </w:r>
    </w:p>
    <w:p w14:paraId="4BF33AA8" w14:textId="77777777" w:rsidR="00846F8E" w:rsidRPr="00846F8E" w:rsidRDefault="00846F8E" w:rsidP="00846F8E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การขอส่วนลด การให้ส่วนลด และการปฏิเสธการให้ส่วนลด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Asking for a discount, offering a discount, and refusing giving a discount</w:t>
      </w:r>
    </w:p>
    <w:p w14:paraId="4D1E1772" w14:textId="77777777" w:rsidR="00846F8E" w:rsidRPr="00846F8E" w:rsidRDefault="00846F8E" w:rsidP="00846F8E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การติดตามผลของผู้ขาย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Sales follow-up</w:t>
      </w:r>
    </w:p>
    <w:p w14:paraId="16765725" w14:textId="739FBA68" w:rsidR="00846F8E" w:rsidRPr="00846F8E" w:rsidRDefault="00846F8E" w:rsidP="00846F8E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การสั่งซื้อ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Ordering</w:t>
      </w:r>
    </w:p>
    <w:p w14:paraId="54F9DB0A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การยืนยันคำสั่งซื้อทางโทรศัพท์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Telephone order confirmation</w:t>
      </w:r>
    </w:p>
    <w:p w14:paraId="1054FC1B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คำสั่งซื้อตามใบเสนอราคา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Order entry with quotation</w:t>
      </w:r>
    </w:p>
    <w:p w14:paraId="275859BF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การแจ้งให้ทราบว่าได้รับคำสั่งซื้อแล้ว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Acknowledgement for receiving order</w:t>
      </w:r>
    </w:p>
    <w:p w14:paraId="0377C83C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การระบุถึงการนำส่งที่ล่าช้า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Explaining delay in import process</w:t>
      </w:r>
    </w:p>
    <w:p w14:paraId="25496317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การปฏิเสธคำสั่งซื้อ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Declining orders</w:t>
      </w:r>
    </w:p>
    <w:p w14:paraId="0B6B332A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การปฏิเสธเงื่อนไขการนำส่งสินค้าจากผู้ซื้อ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Refusing client’s delivery method</w:t>
      </w:r>
    </w:p>
    <w:p w14:paraId="2A968283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การปฏิเสธการขยายเวลาให้เครดิต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Refusing expansion of credit</w:t>
      </w:r>
    </w:p>
    <w:p w14:paraId="6B19B487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ยื่นข้อเสนอส่งสินค้าทดแทนให้ผู้ซื้อ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Offering substitute product</w:t>
      </w:r>
    </w:p>
    <w:p w14:paraId="542F902F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ขอข้อมูลเกี่ยวกับการจัดส่งสินค้า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Requesting information on delivery</w:t>
      </w:r>
    </w:p>
    <w:p w14:paraId="3FBB3FB4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แจ้งให้ทราบว่าสินค้าพร้อมส่ง หรือ อยู่ระหว่างดำเนินการขนส่ง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Confirming products ready for dispatch or delivery status</w:t>
      </w:r>
    </w:p>
    <w:p w14:paraId="0D87B40F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รายงานความเสียหายระหว่างการขนส่ง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Reporting damage during delivery</w:t>
      </w:r>
    </w:p>
    <w:p w14:paraId="2A136ADC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รายงานเมื่อสินค้าถูกนำส่งไม่ถึงปลายทาง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Reporting delivery failure</w:t>
      </w:r>
    </w:p>
    <w:p w14:paraId="45F7315E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เขียนคำร้องเรียนไปยังผู้ขนส่งเมื่อมีการนำส่งสินค้าไม่ถึงปลายทาง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Complaining delivery failure</w:t>
      </w:r>
    </w:p>
    <w:p w14:paraId="372DCCE0" w14:textId="77777777" w:rsidR="00846F8E" w:rsidRPr="00846F8E" w:rsidRDefault="00846F8E" w:rsidP="00846F8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การชำระค่าสินค้าและบริการ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Product/service payment</w:t>
      </w:r>
    </w:p>
    <w:p w14:paraId="73196C2A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ชี้แจงยอดค้างชำระ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Informing outstanding balance</w:t>
      </w:r>
    </w:p>
    <w:p w14:paraId="31576957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แจ้งวิธีชำระเงิน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Informing payment method</w:t>
      </w:r>
    </w:p>
    <w:p w14:paraId="0170FF9B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แจ้งรับทราบการชำระเงิน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Acknowledgement for receiving payment</w:t>
      </w:r>
    </w:p>
    <w:p w14:paraId="670A9E58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ขอขยายเวลาชำระหนี้วิธีการตอบยินยอม และวิธีการตอบปฏิเสธ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Asking for extended repayment</w:t>
      </w:r>
    </w:p>
    <w:p w14:paraId="1D698949" w14:textId="77777777" w:rsidR="00846F8E" w:rsidRPr="00846F8E" w:rsidRDefault="00846F8E" w:rsidP="00846F8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การทวงหนี้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Asking for payment</w:t>
      </w:r>
    </w:p>
    <w:p w14:paraId="74C4895D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การอธิบายสาเหตุที่ชำระหนี้ล่าช้า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Explaining cause of late payment</w:t>
      </w:r>
    </w:p>
    <w:p w14:paraId="32D69871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การอธิบายสาเหตุที่ไม่สามารถชำระหนี้ ได้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Explaining cause of unpayable debt</w:t>
      </w:r>
    </w:p>
    <w:p w14:paraId="6DA2F101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การร้องขอให้ชำระหนี้ครั้งแรก ครั้งที่สอง ครั้งที่สาม และครั้งสุดท้าย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First, second, third, and last request for payment</w:t>
      </w:r>
    </w:p>
    <w:p w14:paraId="1F0497EB" w14:textId="77777777" w:rsidR="00846F8E" w:rsidRPr="00846F8E" w:rsidRDefault="00846F8E" w:rsidP="00846F8E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การตอบกลับการร้องขอให้ชำระหนี้ </w:t>
      </w:r>
      <w:r w:rsidRPr="00846F8E">
        <w:rPr>
          <w:rFonts w:ascii="Tahoma" w:eastAsia="Times New Roman" w:hAnsi="Tahoma" w:cs="Tahoma"/>
          <w:color w:val="333333"/>
          <w:sz w:val="20"/>
          <w:szCs w:val="20"/>
        </w:rPr>
        <w:t>How to respond a request for payment</w:t>
      </w:r>
    </w:p>
    <w:p w14:paraId="0E44E339" w14:textId="77777777" w:rsidR="00846F8E" w:rsidRPr="00846F8E" w:rsidRDefault="00846F8E" w:rsidP="00846F8E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846F8E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14:paraId="2B20EF73" w14:textId="77777777" w:rsidR="00846F8E" w:rsidRPr="00846F8E" w:rsidRDefault="00846F8E">
      <w:pPr>
        <w:rPr>
          <w:rFonts w:ascii="TH SarabunPSK" w:hAnsi="TH SarabunPSK" w:cs="TH SarabunPSK"/>
          <w:sz w:val="32"/>
          <w:szCs w:val="32"/>
        </w:rPr>
      </w:pPr>
    </w:p>
    <w:sectPr w:rsidR="00846F8E" w:rsidRPr="0084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1DB0"/>
    <w:multiLevelType w:val="multilevel"/>
    <w:tmpl w:val="2CB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E2B93"/>
    <w:multiLevelType w:val="hybridMultilevel"/>
    <w:tmpl w:val="49CEF2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1BFF"/>
    <w:multiLevelType w:val="multilevel"/>
    <w:tmpl w:val="6598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AD"/>
    <w:rsid w:val="002706FC"/>
    <w:rsid w:val="00684DE6"/>
    <w:rsid w:val="006B7CB9"/>
    <w:rsid w:val="00846F8E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C316"/>
  <w15:chartTrackingRefBased/>
  <w15:docId w15:val="{C3364D01-480D-42F9-BB46-F9A9552D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2024-01-04T02:18:00Z</dcterms:created>
  <dcterms:modified xsi:type="dcterms:W3CDTF">2024-01-04T16:39:00Z</dcterms:modified>
</cp:coreProperties>
</file>